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D6751D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D6751D">
        <w:rPr>
          <w:b/>
          <w:sz w:val="26"/>
          <w:szCs w:val="26"/>
        </w:rPr>
        <w:t>ПРОТОКО</w:t>
      </w:r>
      <w:r w:rsidR="00F42FF8" w:rsidRPr="00D6751D">
        <w:rPr>
          <w:b/>
          <w:sz w:val="26"/>
          <w:szCs w:val="26"/>
        </w:rPr>
        <w:t xml:space="preserve">Л </w:t>
      </w:r>
      <w:r w:rsidR="00274131" w:rsidRPr="00D6751D">
        <w:rPr>
          <w:b/>
          <w:sz w:val="26"/>
          <w:szCs w:val="26"/>
        </w:rPr>
        <w:t>190123913100011</w:t>
      </w:r>
      <w:r w:rsidR="006B0C0D" w:rsidRPr="00D6751D">
        <w:rPr>
          <w:b/>
          <w:sz w:val="26"/>
          <w:szCs w:val="26"/>
        </w:rPr>
        <w:t>-1</w:t>
      </w:r>
    </w:p>
    <w:p w:rsidR="00F42FF8" w:rsidRPr="00965F3C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</w:rPr>
      </w:pPr>
      <w:r w:rsidRPr="00965F3C">
        <w:rPr>
          <w:sz w:val="26"/>
          <w:szCs w:val="26"/>
        </w:rPr>
        <w:t xml:space="preserve">рассмотрения заявок участников </w:t>
      </w:r>
      <w:r w:rsidR="00274131" w:rsidRPr="00965F3C">
        <w:rPr>
          <w:sz w:val="26"/>
          <w:szCs w:val="26"/>
        </w:rPr>
        <w:t xml:space="preserve">открытого </w:t>
      </w:r>
      <w:r w:rsidRPr="00965F3C">
        <w:rPr>
          <w:sz w:val="26"/>
          <w:szCs w:val="26"/>
        </w:rPr>
        <w:t>запроса котировок в электронной ф</w:t>
      </w:r>
      <w:r w:rsidR="00274131" w:rsidRPr="00965F3C">
        <w:rPr>
          <w:sz w:val="26"/>
          <w:szCs w:val="26"/>
        </w:rPr>
        <w:t>орме</w:t>
      </w:r>
      <w:r w:rsidR="00FF78D4" w:rsidRPr="00965F3C">
        <w:rPr>
          <w:sz w:val="26"/>
          <w:szCs w:val="26"/>
        </w:rPr>
        <w:t xml:space="preserve"> </w:t>
      </w:r>
      <w:r w:rsidR="00A40E1F" w:rsidRPr="00965F3C">
        <w:rPr>
          <w:sz w:val="26"/>
          <w:szCs w:val="26"/>
        </w:rPr>
        <w:t>«</w:t>
      </w:r>
      <w:r w:rsidR="00274131" w:rsidRPr="00965F3C">
        <w:rPr>
          <w:sz w:val="26"/>
          <w:szCs w:val="26"/>
        </w:rPr>
        <w:t>Поставка государственных знаков почтовой оплаты»</w:t>
      </w:r>
    </w:p>
    <w:p w:rsidR="00F83246" w:rsidRPr="00965F3C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5F3C">
        <w:rPr>
          <w:b/>
          <w:sz w:val="26"/>
          <w:szCs w:val="26"/>
        </w:rPr>
        <w:t>Заказчик:</w:t>
      </w:r>
      <w:r w:rsidRPr="00965F3C">
        <w:rPr>
          <w:sz w:val="26"/>
          <w:szCs w:val="26"/>
        </w:rPr>
        <w:t xml:space="preserve"> </w:t>
      </w:r>
      <w:r w:rsidR="00B0043A" w:rsidRPr="00965F3C">
        <w:rPr>
          <w:sz w:val="26"/>
          <w:szCs w:val="26"/>
        </w:rPr>
        <w:t xml:space="preserve">МУП «Борисоглебская </w:t>
      </w:r>
      <w:proofErr w:type="spellStart"/>
      <w:r w:rsidR="00B0043A" w:rsidRPr="00965F3C">
        <w:rPr>
          <w:sz w:val="26"/>
          <w:szCs w:val="26"/>
        </w:rPr>
        <w:t>энергосбытовая</w:t>
      </w:r>
      <w:proofErr w:type="spellEnd"/>
      <w:r w:rsidR="00B0043A" w:rsidRPr="00965F3C">
        <w:rPr>
          <w:sz w:val="26"/>
          <w:szCs w:val="26"/>
        </w:rPr>
        <w:t xml:space="preserve"> организация</w:t>
      </w:r>
      <w:r w:rsidR="00F83246" w:rsidRPr="00965F3C">
        <w:rPr>
          <w:sz w:val="26"/>
          <w:szCs w:val="26"/>
        </w:rPr>
        <w:t>»</w:t>
      </w:r>
      <w:r w:rsidR="00B0043A" w:rsidRPr="00965F3C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965F3C">
        <w:rPr>
          <w:sz w:val="26"/>
          <w:szCs w:val="26"/>
        </w:rPr>
        <w:t xml:space="preserve"> </w:t>
      </w:r>
    </w:p>
    <w:p w:rsidR="00930BFC" w:rsidRPr="00965F3C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965F3C">
        <w:rPr>
          <w:sz w:val="26"/>
          <w:szCs w:val="26"/>
        </w:rPr>
        <w:t>Дата п</w:t>
      </w:r>
      <w:r w:rsidR="00274131" w:rsidRPr="00965F3C">
        <w:rPr>
          <w:sz w:val="26"/>
          <w:szCs w:val="26"/>
        </w:rPr>
        <w:t>одписания протокола: 30.04</w:t>
      </w:r>
      <w:r w:rsidR="006B0C0D" w:rsidRPr="00965F3C">
        <w:rPr>
          <w:sz w:val="26"/>
          <w:szCs w:val="26"/>
        </w:rPr>
        <w:t>.2019г.</w:t>
      </w:r>
    </w:p>
    <w:p w:rsidR="00930BFC" w:rsidRPr="00965F3C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930BFC" w:rsidRPr="00965F3C" w:rsidRDefault="00F42FF8" w:rsidP="002407EE">
      <w:pPr>
        <w:jc w:val="both"/>
        <w:rPr>
          <w:b/>
          <w:sz w:val="26"/>
          <w:szCs w:val="26"/>
        </w:rPr>
      </w:pPr>
      <w:r w:rsidRPr="00965F3C">
        <w:rPr>
          <w:b/>
          <w:sz w:val="26"/>
          <w:szCs w:val="26"/>
        </w:rPr>
        <w:t>Начальная (максим</w:t>
      </w:r>
      <w:r w:rsidR="006B0C0D" w:rsidRPr="00965F3C">
        <w:rPr>
          <w:b/>
          <w:sz w:val="26"/>
          <w:szCs w:val="26"/>
        </w:rPr>
        <w:t xml:space="preserve">альная) цена Договора: </w:t>
      </w:r>
      <w:r w:rsidR="00274131" w:rsidRPr="00965F3C">
        <w:rPr>
          <w:b/>
          <w:sz w:val="26"/>
          <w:szCs w:val="26"/>
        </w:rPr>
        <w:t>88000,00</w:t>
      </w:r>
      <w:r w:rsidR="00C40A16" w:rsidRPr="00965F3C">
        <w:rPr>
          <w:b/>
          <w:sz w:val="26"/>
          <w:szCs w:val="26"/>
        </w:rPr>
        <w:t xml:space="preserve"> (</w:t>
      </w:r>
      <w:r w:rsidR="00274131" w:rsidRPr="00965F3C">
        <w:rPr>
          <w:b/>
          <w:sz w:val="26"/>
          <w:szCs w:val="26"/>
        </w:rPr>
        <w:t>Восемьдесят восемь тысяч</w:t>
      </w:r>
      <w:r w:rsidR="00C40A16" w:rsidRPr="00965F3C">
        <w:rPr>
          <w:b/>
          <w:sz w:val="26"/>
          <w:szCs w:val="26"/>
        </w:rPr>
        <w:t>) рублей 00 копеек.</w:t>
      </w:r>
    </w:p>
    <w:p w:rsidR="002407EE" w:rsidRPr="00965F3C" w:rsidRDefault="002407EE" w:rsidP="002407EE">
      <w:pPr>
        <w:jc w:val="both"/>
        <w:rPr>
          <w:b/>
          <w:sz w:val="26"/>
          <w:szCs w:val="26"/>
        </w:rPr>
      </w:pPr>
    </w:p>
    <w:p w:rsidR="002407EE" w:rsidRPr="00965F3C" w:rsidRDefault="002407EE" w:rsidP="00274131">
      <w:pPr>
        <w:ind w:right="-426"/>
        <w:jc w:val="both"/>
        <w:rPr>
          <w:sz w:val="26"/>
          <w:szCs w:val="26"/>
        </w:rPr>
      </w:pPr>
      <w:r w:rsidRPr="00965F3C">
        <w:rPr>
          <w:b/>
          <w:sz w:val="26"/>
          <w:szCs w:val="26"/>
        </w:rPr>
        <w:t xml:space="preserve">Повестка дня: </w:t>
      </w:r>
      <w:r w:rsidR="00994D69" w:rsidRPr="00965F3C">
        <w:rPr>
          <w:sz w:val="26"/>
          <w:szCs w:val="26"/>
        </w:rPr>
        <w:t>Рассмотрение</w:t>
      </w:r>
      <w:r w:rsidRPr="00965F3C">
        <w:rPr>
          <w:sz w:val="26"/>
          <w:szCs w:val="26"/>
        </w:rPr>
        <w:t xml:space="preserve"> заявок.</w:t>
      </w:r>
    </w:p>
    <w:p w:rsidR="00930BFC" w:rsidRPr="00965F3C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965F3C" w:rsidRDefault="00F83246">
      <w:pPr>
        <w:rPr>
          <w:sz w:val="26"/>
          <w:szCs w:val="26"/>
        </w:rPr>
      </w:pPr>
      <w:r w:rsidRPr="00965F3C">
        <w:rPr>
          <w:sz w:val="26"/>
          <w:szCs w:val="26"/>
        </w:rPr>
        <w:t xml:space="preserve">На заседании </w:t>
      </w:r>
      <w:r w:rsidR="00D23F37" w:rsidRPr="00965F3C">
        <w:rPr>
          <w:sz w:val="26"/>
          <w:szCs w:val="26"/>
        </w:rPr>
        <w:t xml:space="preserve"> закупочной </w:t>
      </w:r>
      <w:r w:rsidRPr="00965F3C">
        <w:rPr>
          <w:sz w:val="26"/>
          <w:szCs w:val="26"/>
        </w:rPr>
        <w:t>комиссии присутствовали:</w:t>
      </w:r>
    </w:p>
    <w:p w:rsidR="00930BFC" w:rsidRPr="00965F3C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Отсутствует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930BFC" w:rsidRPr="00965F3C" w:rsidRDefault="00930BFC" w:rsidP="00274131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965F3C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965F3C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965F3C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965F3C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965F3C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3170B7" w:rsidP="00A40E1F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Открытый запрос котировок в электронной форме</w:t>
            </w:r>
          </w:p>
        </w:tc>
      </w:tr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3170B7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hAnsi="Times New Roman" w:cs="Times New Roman"/>
                <w:sz w:val="26"/>
                <w:szCs w:val="26"/>
              </w:rPr>
              <w:t>Поставка государственных знаков почтовой оплаты</w:t>
            </w:r>
          </w:p>
        </w:tc>
      </w:tr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965F3C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3170B7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965F3C">
              <w:rPr>
                <w:sz w:val="26"/>
                <w:szCs w:val="26"/>
                <w:lang w:val="ru-RU"/>
              </w:rPr>
              <w:t>SBR003-</w:t>
            </w:r>
            <w:r w:rsidRPr="00965F3C">
              <w:rPr>
                <w:sz w:val="26"/>
                <w:szCs w:val="26"/>
              </w:rPr>
              <w:t xml:space="preserve"> </w:t>
            </w:r>
            <w:r w:rsidRPr="00965F3C">
              <w:rPr>
                <w:sz w:val="26"/>
                <w:szCs w:val="26"/>
                <w:lang w:val="ru-RU"/>
              </w:rPr>
              <w:t>190123913100011</w:t>
            </w:r>
          </w:p>
        </w:tc>
      </w:tr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3170B7" w:rsidP="00B0043A">
            <w:pPr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19.04.2019 17:21</w:t>
            </w:r>
          </w:p>
        </w:tc>
      </w:tr>
    </w:tbl>
    <w:p w:rsidR="00E41DC1" w:rsidRPr="00965F3C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t>Процедура рассмо</w:t>
      </w:r>
      <w:r w:rsidR="00D23F37" w:rsidRPr="00965F3C">
        <w:rPr>
          <w:sz w:val="26"/>
          <w:szCs w:val="26"/>
          <w:lang w:eastAsia="en-US"/>
        </w:rPr>
        <w:t>трения заявок проводилась закупочной</w:t>
      </w:r>
      <w:r w:rsidR="003170B7" w:rsidRPr="00965F3C">
        <w:rPr>
          <w:sz w:val="26"/>
          <w:szCs w:val="26"/>
          <w:lang w:eastAsia="en-US"/>
        </w:rPr>
        <w:t xml:space="preserve"> комиссией 30 апреля</w:t>
      </w:r>
      <w:r w:rsidR="00157C79" w:rsidRPr="00965F3C">
        <w:rPr>
          <w:sz w:val="26"/>
          <w:szCs w:val="26"/>
          <w:lang w:eastAsia="en-US"/>
        </w:rPr>
        <w:t xml:space="preserve"> 2019г. </w:t>
      </w:r>
      <w:r w:rsidR="003170B7" w:rsidRPr="00965F3C">
        <w:rPr>
          <w:sz w:val="26"/>
          <w:szCs w:val="26"/>
          <w:lang w:eastAsia="en-US"/>
        </w:rPr>
        <w:t>09</w:t>
      </w:r>
      <w:r w:rsidR="00A40E1F" w:rsidRPr="00965F3C">
        <w:rPr>
          <w:sz w:val="26"/>
          <w:szCs w:val="26"/>
          <w:lang w:eastAsia="en-US"/>
        </w:rPr>
        <w:t xml:space="preserve"> </w:t>
      </w:r>
      <w:r w:rsidR="0090011F" w:rsidRPr="00965F3C">
        <w:rPr>
          <w:sz w:val="26"/>
          <w:szCs w:val="26"/>
          <w:lang w:eastAsia="en-US"/>
        </w:rPr>
        <w:t xml:space="preserve">часов 00 минут </w:t>
      </w:r>
      <w:r w:rsidR="003622A4" w:rsidRPr="00965F3C">
        <w:rPr>
          <w:sz w:val="26"/>
          <w:szCs w:val="26"/>
          <w:lang w:eastAsia="en-US"/>
        </w:rPr>
        <w:t xml:space="preserve">по адресу: </w:t>
      </w:r>
      <w:proofErr w:type="gramStart"/>
      <w:r w:rsidR="003622A4" w:rsidRPr="00965F3C">
        <w:rPr>
          <w:sz w:val="26"/>
          <w:szCs w:val="26"/>
          <w:lang w:eastAsia="en-US"/>
        </w:rPr>
        <w:t>Воронежская</w:t>
      </w:r>
      <w:proofErr w:type="gramEnd"/>
      <w:r w:rsidR="003622A4" w:rsidRPr="00965F3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965F3C" w:rsidRPr="00965F3C" w:rsidRDefault="00965F3C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</w:p>
    <w:p w:rsidR="00E41DC1" w:rsidRPr="00965F3C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lastRenderedPageBreak/>
        <w:t>На момент окончания срока подачи заяво</w:t>
      </w:r>
      <w:r w:rsidR="00A40E1F" w:rsidRPr="00965F3C">
        <w:rPr>
          <w:sz w:val="26"/>
          <w:szCs w:val="26"/>
          <w:lang w:eastAsia="en-US"/>
        </w:rPr>
        <w:t xml:space="preserve">к </w:t>
      </w:r>
      <w:r w:rsidR="003170B7" w:rsidRPr="00965F3C">
        <w:rPr>
          <w:sz w:val="26"/>
          <w:szCs w:val="26"/>
          <w:lang w:eastAsia="en-US"/>
        </w:rPr>
        <w:t>на участие в открытом запросе котировок</w:t>
      </w:r>
      <w:r w:rsidRPr="00965F3C">
        <w:rPr>
          <w:sz w:val="26"/>
          <w:szCs w:val="26"/>
          <w:lang w:eastAsia="en-US"/>
        </w:rPr>
        <w:t xml:space="preserve"> в электронно</w:t>
      </w:r>
      <w:r w:rsidR="003170B7" w:rsidRPr="00965F3C">
        <w:rPr>
          <w:sz w:val="26"/>
          <w:szCs w:val="26"/>
          <w:lang w:eastAsia="en-US"/>
        </w:rPr>
        <w:t>й форме</w:t>
      </w:r>
      <w:r w:rsidR="00A40E1F" w:rsidRPr="00965F3C">
        <w:rPr>
          <w:sz w:val="26"/>
          <w:szCs w:val="26"/>
          <w:lang w:eastAsia="en-US"/>
        </w:rPr>
        <w:t xml:space="preserve"> была</w:t>
      </w:r>
      <w:r w:rsidRPr="00965F3C">
        <w:rPr>
          <w:sz w:val="26"/>
          <w:szCs w:val="26"/>
          <w:lang w:eastAsia="en-US"/>
        </w:rPr>
        <w:t xml:space="preserve"> под</w:t>
      </w:r>
      <w:r w:rsidR="00A40E1F" w:rsidRPr="00965F3C">
        <w:rPr>
          <w:sz w:val="26"/>
          <w:szCs w:val="26"/>
          <w:lang w:eastAsia="en-US"/>
        </w:rPr>
        <w:t>ана одна заявка</w:t>
      </w:r>
      <w:r w:rsidR="009E280C" w:rsidRPr="00965F3C">
        <w:rPr>
          <w:sz w:val="26"/>
          <w:szCs w:val="26"/>
          <w:lang w:eastAsia="en-US"/>
        </w:rPr>
        <w:t xml:space="preserve"> под номером  </w:t>
      </w:r>
      <w:r w:rsidR="003170B7" w:rsidRPr="00965F3C">
        <w:rPr>
          <w:sz w:val="26"/>
          <w:szCs w:val="26"/>
          <w:lang w:eastAsia="en-US"/>
        </w:rPr>
        <w:t>9818</w:t>
      </w:r>
    </w:p>
    <w:p w:rsidR="00965F3C" w:rsidRPr="00965F3C" w:rsidRDefault="003622A4" w:rsidP="003622A4">
      <w:pPr>
        <w:tabs>
          <w:tab w:val="left" w:pos="3015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981"/>
        <w:gridCol w:w="2213"/>
      </w:tblGrid>
      <w:tr w:rsidR="00E41DC1" w:rsidRPr="00965F3C" w:rsidTr="00213ECE">
        <w:trPr>
          <w:trHeight w:val="560"/>
        </w:trPr>
        <w:tc>
          <w:tcPr>
            <w:tcW w:w="2235" w:type="dxa"/>
          </w:tcPr>
          <w:p w:rsidR="00E41DC1" w:rsidRPr="00965F3C" w:rsidRDefault="00E41DC1" w:rsidP="00E41DC1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Порядковый номер заявки</w:t>
            </w:r>
          </w:p>
          <w:p w:rsidR="004D477F" w:rsidRPr="00965F3C" w:rsidRDefault="004D477F" w:rsidP="00E41DC1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4981" w:type="dxa"/>
          </w:tcPr>
          <w:p w:rsidR="00E41DC1" w:rsidRPr="00965F3C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>Наименование участника закупки</w:t>
            </w:r>
          </w:p>
        </w:tc>
        <w:tc>
          <w:tcPr>
            <w:tcW w:w="2213" w:type="dxa"/>
          </w:tcPr>
          <w:p w:rsidR="00E41DC1" w:rsidRPr="00965F3C" w:rsidRDefault="003170B7" w:rsidP="00E41DC1">
            <w:pPr>
              <w:tabs>
                <w:tab w:val="left" w:pos="3015"/>
              </w:tabs>
              <w:spacing w:before="397" w:after="113"/>
              <w:jc w:val="both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>Лучшее предложение о цене</w:t>
            </w:r>
          </w:p>
        </w:tc>
      </w:tr>
      <w:tr w:rsidR="00E41DC1" w:rsidRPr="00965F3C" w:rsidTr="00213ECE">
        <w:trPr>
          <w:trHeight w:val="554"/>
        </w:trPr>
        <w:tc>
          <w:tcPr>
            <w:tcW w:w="2235" w:type="dxa"/>
          </w:tcPr>
          <w:p w:rsidR="009E280C" w:rsidRPr="00965F3C" w:rsidRDefault="00213ECE" w:rsidP="003170B7">
            <w:pPr>
              <w:pStyle w:val="a8"/>
              <w:numPr>
                <w:ilvl w:val="0"/>
                <w:numId w:val="3"/>
              </w:numPr>
              <w:tabs>
                <w:tab w:val="left" w:pos="3015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№9818 </w:t>
            </w:r>
            <w:r w:rsidR="003170B7" w:rsidRPr="00965F3C">
              <w:rPr>
                <w:bCs/>
                <w:sz w:val="26"/>
                <w:szCs w:val="26"/>
                <w:lang w:eastAsia="en-US"/>
              </w:rPr>
              <w:t>22.04.2019 15:18:40</w:t>
            </w:r>
          </w:p>
        </w:tc>
        <w:tc>
          <w:tcPr>
            <w:tcW w:w="4981" w:type="dxa"/>
          </w:tcPr>
          <w:p w:rsidR="009E280C" w:rsidRPr="00965F3C" w:rsidRDefault="003170B7" w:rsidP="009E280C">
            <w:pPr>
              <w:tabs>
                <w:tab w:val="left" w:pos="3015"/>
              </w:tabs>
              <w:spacing w:before="397" w:after="113"/>
              <w:jc w:val="center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>ФЕДЕРАЛЬНОЕ ГОСУДАРСТВЕННОЕ УНИТАРНОЕ ПРЕДПРИЯТИЕ "ПОЧТА РОССИИ"</w:t>
            </w:r>
          </w:p>
          <w:p w:rsidR="003170B7" w:rsidRPr="00965F3C" w:rsidRDefault="003170B7" w:rsidP="00800716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 xml:space="preserve">ИНН: </w:t>
            </w:r>
            <w:r w:rsidRPr="00965F3C">
              <w:rPr>
                <w:sz w:val="26"/>
                <w:szCs w:val="26"/>
              </w:rPr>
              <w:t xml:space="preserve"> </w:t>
            </w:r>
            <w:r w:rsidRPr="00965F3C">
              <w:rPr>
                <w:sz w:val="26"/>
                <w:szCs w:val="26"/>
                <w:lang w:eastAsia="en-US"/>
              </w:rPr>
              <w:t xml:space="preserve">7724261610 КПП: </w:t>
            </w:r>
            <w:r w:rsidRPr="00965F3C">
              <w:rPr>
                <w:sz w:val="26"/>
                <w:szCs w:val="26"/>
              </w:rPr>
              <w:t xml:space="preserve"> </w:t>
            </w:r>
            <w:r w:rsidR="00047B77" w:rsidRPr="00965F3C">
              <w:rPr>
                <w:sz w:val="26"/>
                <w:szCs w:val="26"/>
                <w:lang w:eastAsia="en-US"/>
              </w:rPr>
              <w:t>366602001</w:t>
            </w:r>
          </w:p>
          <w:p w:rsidR="003170B7" w:rsidRPr="00965F3C" w:rsidRDefault="00800716" w:rsidP="00800716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proofErr w:type="gramStart"/>
            <w:r w:rsidRPr="00965F3C">
              <w:rPr>
                <w:sz w:val="26"/>
                <w:szCs w:val="26"/>
                <w:lang w:eastAsia="en-US"/>
              </w:rPr>
              <w:t>Место нахождение</w:t>
            </w:r>
            <w:proofErr w:type="gramEnd"/>
            <w:r w:rsidRPr="00965F3C">
              <w:rPr>
                <w:sz w:val="26"/>
                <w:szCs w:val="26"/>
                <w:lang w:eastAsia="en-US"/>
              </w:rPr>
              <w:t>: 131000 г. Москва, шоссе Варшавское 37</w:t>
            </w:r>
          </w:p>
          <w:p w:rsidR="00800716" w:rsidRPr="00965F3C" w:rsidRDefault="00800716" w:rsidP="00800716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>Почтовый адрес: 394009 г. Воронеж, проспект Революции, дом 25</w:t>
            </w:r>
          </w:p>
        </w:tc>
        <w:tc>
          <w:tcPr>
            <w:tcW w:w="2213" w:type="dxa"/>
          </w:tcPr>
          <w:p w:rsidR="00E41DC1" w:rsidRPr="00965F3C" w:rsidRDefault="003170B7" w:rsidP="003170B7">
            <w:pPr>
              <w:tabs>
                <w:tab w:val="left" w:pos="3015"/>
              </w:tabs>
              <w:spacing w:before="397" w:after="113"/>
              <w:jc w:val="center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>76 754.00 РУБЛЕЙ</w:t>
            </w:r>
          </w:p>
        </w:tc>
      </w:tr>
    </w:tbl>
    <w:p w:rsidR="00B91E1E" w:rsidRPr="00965F3C" w:rsidRDefault="00A40E1F" w:rsidP="003622A4">
      <w:pPr>
        <w:tabs>
          <w:tab w:val="left" w:pos="3015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t>Комиссия рассмотрела заявку, поданную</w:t>
      </w:r>
      <w:r w:rsidR="00B91E1E" w:rsidRPr="00965F3C">
        <w:rPr>
          <w:sz w:val="26"/>
          <w:szCs w:val="26"/>
          <w:lang w:eastAsia="en-US"/>
        </w:rPr>
        <w:t xml:space="preserve"> на участие в закупке</w:t>
      </w:r>
      <w:r w:rsidR="008D6F9A" w:rsidRPr="00965F3C">
        <w:rPr>
          <w:sz w:val="26"/>
          <w:szCs w:val="26"/>
          <w:lang w:eastAsia="en-US"/>
        </w:rPr>
        <w:t xml:space="preserve"> на соот</w:t>
      </w:r>
      <w:r w:rsidR="00965F3C">
        <w:rPr>
          <w:sz w:val="26"/>
          <w:szCs w:val="26"/>
          <w:lang w:eastAsia="en-US"/>
        </w:rPr>
        <w:t xml:space="preserve">ветствие требованиям и </w:t>
      </w:r>
      <w:proofErr w:type="gramStart"/>
      <w:r w:rsidR="00965F3C">
        <w:rPr>
          <w:sz w:val="26"/>
          <w:szCs w:val="26"/>
          <w:lang w:eastAsia="en-US"/>
        </w:rPr>
        <w:t>условиям,</w:t>
      </w:r>
      <w:r w:rsidR="008D6F9A" w:rsidRPr="00965F3C">
        <w:rPr>
          <w:sz w:val="26"/>
          <w:szCs w:val="26"/>
          <w:lang w:eastAsia="en-US"/>
        </w:rPr>
        <w:t xml:space="preserve"> установленным в Документации по проведению процедуры закупки</w:t>
      </w:r>
      <w:r w:rsidR="00B91E1E" w:rsidRPr="00965F3C">
        <w:rPr>
          <w:sz w:val="26"/>
          <w:szCs w:val="26"/>
          <w:lang w:eastAsia="en-US"/>
        </w:rPr>
        <w:t xml:space="preserve"> и приняла</w:t>
      </w:r>
      <w:proofErr w:type="gramEnd"/>
      <w:r w:rsidR="00B91E1E" w:rsidRPr="00965F3C">
        <w:rPr>
          <w:sz w:val="26"/>
          <w:szCs w:val="26"/>
          <w:lang w:eastAsia="en-US"/>
        </w:rPr>
        <w:t xml:space="preserve"> решение:</w:t>
      </w:r>
      <w:r w:rsidR="003622A4" w:rsidRPr="00965F3C">
        <w:rPr>
          <w:sz w:val="26"/>
          <w:szCs w:val="26"/>
          <w:lang w:eastAsia="en-US"/>
        </w:rPr>
        <w:t xml:space="preserve">  </w:t>
      </w:r>
    </w:p>
    <w:p w:rsidR="00800716" w:rsidRPr="00965F3C" w:rsidRDefault="008D6F9A" w:rsidP="00F804DD">
      <w:pPr>
        <w:rPr>
          <w:sz w:val="26"/>
          <w:szCs w:val="26"/>
        </w:rPr>
      </w:pPr>
      <w:r w:rsidRPr="00965F3C">
        <w:rPr>
          <w:sz w:val="26"/>
          <w:szCs w:val="26"/>
        </w:rPr>
        <w:t xml:space="preserve">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00716" w:rsidRPr="00965F3C" w:rsidTr="00CC1348">
        <w:trPr>
          <w:trHeight w:val="560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95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Решение о соответствии или несоответствии заявки на участие требованиям</w:t>
            </w:r>
          </w:p>
        </w:tc>
      </w:tr>
      <w:tr w:rsidR="00800716" w:rsidRPr="00965F3C" w:rsidTr="00CC1348">
        <w:trPr>
          <w:trHeight w:val="554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r w:rsidRPr="00965F3C">
              <w:rPr>
                <w:bCs/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ФЕДЕРАЛЬНОЕ ГОСУДАРСТВЕННОЕ УНИТАРНОЕ ПРЕДПРИЯТИЕ "ПОЧТА РОССИИ"</w:t>
            </w:r>
          </w:p>
          <w:p w:rsidR="00800716" w:rsidRPr="00965F3C" w:rsidRDefault="00800716" w:rsidP="00047B77">
            <w:pPr>
              <w:rPr>
                <w:b/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 xml:space="preserve">ИНН:  7724261610 КПП:  </w:t>
            </w:r>
            <w:r w:rsidR="00047B77" w:rsidRPr="00965F3C">
              <w:rPr>
                <w:sz w:val="26"/>
                <w:szCs w:val="26"/>
              </w:rPr>
              <w:t>366602001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800716" w:rsidRPr="00965F3C" w:rsidTr="00CC1348">
        <w:trPr>
          <w:trHeight w:val="554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r w:rsidRPr="00965F3C">
              <w:rPr>
                <w:bCs/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295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ФЕДЕРАЛЬНОЕ ГОСУДАРСТВЕННОЕ УНИТАРНОЕ ПРЕДПРИЯТИЕ "ПОЧТА РОССИИ"</w:t>
            </w:r>
          </w:p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 xml:space="preserve">ИНН:  7724261610 КПП:  </w:t>
            </w:r>
            <w:r w:rsidR="00047B77" w:rsidRPr="00965F3C">
              <w:rPr>
                <w:sz w:val="26"/>
                <w:szCs w:val="26"/>
              </w:rPr>
              <w:t>366602001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800716" w:rsidRPr="00965F3C" w:rsidTr="00CC1348">
        <w:trPr>
          <w:trHeight w:val="1177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r w:rsidRPr="00965F3C">
              <w:rPr>
                <w:bCs/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295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ФЕДЕРАЛЬНОЕ ГОСУДАРСТВЕННОЕ УНИТАРНОЕ ПРЕДПРИЯТИЕ "ПОЧТА РОССИИ"</w:t>
            </w:r>
          </w:p>
          <w:p w:rsidR="00800716" w:rsidRPr="00965F3C" w:rsidRDefault="00800716" w:rsidP="00800716">
            <w:pPr>
              <w:rPr>
                <w:b/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 xml:space="preserve">ИНН:  7724261610 КПП:  </w:t>
            </w:r>
            <w:r w:rsidR="00047B77" w:rsidRPr="00965F3C">
              <w:rPr>
                <w:sz w:val="26"/>
                <w:szCs w:val="26"/>
              </w:rPr>
              <w:t>366602001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800716" w:rsidRPr="00965F3C" w:rsidTr="00CC1348">
        <w:trPr>
          <w:trHeight w:val="554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proofErr w:type="spellStart"/>
            <w:r w:rsidRPr="00965F3C">
              <w:rPr>
                <w:bCs/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bCs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047B77" w:rsidRPr="00965F3C" w:rsidRDefault="00047B77" w:rsidP="00047B77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 xml:space="preserve">ФЕДЕРАЛЬНОЕ ГОСУДАРСТВЕННОЕ </w:t>
            </w:r>
            <w:r w:rsidRPr="00965F3C">
              <w:rPr>
                <w:sz w:val="26"/>
                <w:szCs w:val="26"/>
              </w:rPr>
              <w:lastRenderedPageBreak/>
              <w:t>УНИТАРНОЕ ПРЕДПРИЯТИЕ "ПОЧТА РОССИИ"</w:t>
            </w:r>
          </w:p>
          <w:p w:rsidR="00800716" w:rsidRPr="00965F3C" w:rsidRDefault="00047B77" w:rsidP="00047B77">
            <w:pPr>
              <w:rPr>
                <w:b/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ИНН:  7724261610 КПП:  366602001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lastRenderedPageBreak/>
              <w:t>Соответствует требованиям</w:t>
            </w:r>
          </w:p>
        </w:tc>
      </w:tr>
    </w:tbl>
    <w:p w:rsidR="00213ECE" w:rsidRDefault="00213ECE" w:rsidP="00213EC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По итогам рассмотрения полученной заявки закупочная комиссия приняла решения: </w:t>
      </w:r>
    </w:p>
    <w:p w:rsidR="00213ECE" w:rsidRDefault="00213ECE" w:rsidP="00213ECE">
      <w:pPr>
        <w:pStyle w:val="a8"/>
        <w:numPr>
          <w:ilvl w:val="0"/>
          <w:numId w:val="4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связи с тем, что на участие в открытом запросе котировок в электронной форме подана заявка только одного участника, открытый запрос котировок в электронной форме признается несостоявшимся.</w:t>
      </w:r>
    </w:p>
    <w:p w:rsidR="00213ECE" w:rsidRDefault="00213ECE" w:rsidP="00213ECE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Признать заявку №</w:t>
      </w:r>
      <w:r>
        <w:t xml:space="preserve"> </w:t>
      </w:r>
      <w:r>
        <w:rPr>
          <w:sz w:val="26"/>
          <w:szCs w:val="26"/>
          <w:lang w:eastAsia="en-US"/>
        </w:rPr>
        <w:t>9818 Участника №1 соответствующей требованиям документации открытого запроса котировок в электронной форме.</w:t>
      </w:r>
    </w:p>
    <w:p w:rsidR="00213ECE" w:rsidRDefault="00213ECE" w:rsidP="00213ECE">
      <w:pPr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3</w:t>
      </w:r>
      <w:r>
        <w:rPr>
          <w:sz w:val="26"/>
          <w:szCs w:val="26"/>
          <w:lang w:eastAsia="en-US"/>
        </w:rPr>
        <w:t>. 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213ECE" w:rsidRDefault="00213ECE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3ECE" w:rsidRDefault="00213ECE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2B" w:rsidRPr="00965F3C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65F3C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965F3C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965F3C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965F3C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965F3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965F3C" w:rsidTr="00D23F37">
        <w:trPr>
          <w:trHeight w:val="560"/>
        </w:trPr>
        <w:tc>
          <w:tcPr>
            <w:tcW w:w="5211" w:type="dxa"/>
          </w:tcPr>
          <w:p w:rsidR="006F3D2B" w:rsidRPr="00965F3C" w:rsidRDefault="001521AC" w:rsidP="00A40E1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965F3C" w:rsidTr="00D23F37">
        <w:trPr>
          <w:trHeight w:val="554"/>
        </w:trPr>
        <w:tc>
          <w:tcPr>
            <w:tcW w:w="5211" w:type="dxa"/>
          </w:tcPr>
          <w:p w:rsidR="006F3D2B" w:rsidRPr="00965F3C" w:rsidRDefault="001521AC" w:rsidP="00A40E1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</w:t>
            </w:r>
            <w:r w:rsidR="006F3D2B"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965F3C" w:rsidTr="00D23F37">
        <w:trPr>
          <w:trHeight w:val="568"/>
        </w:trPr>
        <w:tc>
          <w:tcPr>
            <w:tcW w:w="5211" w:type="dxa"/>
          </w:tcPr>
          <w:p w:rsidR="006F3D2B" w:rsidRPr="00965F3C" w:rsidRDefault="001521AC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965F3C" w:rsidRDefault="00D23F37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965F3C" w:rsidTr="00D23F37">
        <w:trPr>
          <w:trHeight w:val="690"/>
        </w:trPr>
        <w:tc>
          <w:tcPr>
            <w:tcW w:w="5211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965F3C" w:rsidRDefault="00800716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965F3C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965F3C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90CDC"/>
    <w:multiLevelType w:val="hybridMultilevel"/>
    <w:tmpl w:val="1E88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47B77"/>
    <w:rsid w:val="0010156B"/>
    <w:rsid w:val="001521AC"/>
    <w:rsid w:val="00157C79"/>
    <w:rsid w:val="001E2319"/>
    <w:rsid w:val="00213ECE"/>
    <w:rsid w:val="002326F9"/>
    <w:rsid w:val="002407EE"/>
    <w:rsid w:val="00274131"/>
    <w:rsid w:val="00280761"/>
    <w:rsid w:val="002A5016"/>
    <w:rsid w:val="002F63CE"/>
    <w:rsid w:val="003170B7"/>
    <w:rsid w:val="003622A4"/>
    <w:rsid w:val="003F41B0"/>
    <w:rsid w:val="00427D56"/>
    <w:rsid w:val="00444ADE"/>
    <w:rsid w:val="004D477F"/>
    <w:rsid w:val="005677FC"/>
    <w:rsid w:val="005B28B8"/>
    <w:rsid w:val="006031ED"/>
    <w:rsid w:val="00686B89"/>
    <w:rsid w:val="006930E7"/>
    <w:rsid w:val="006B0C0D"/>
    <w:rsid w:val="006E453C"/>
    <w:rsid w:val="006F3D2B"/>
    <w:rsid w:val="007526DB"/>
    <w:rsid w:val="007627D0"/>
    <w:rsid w:val="007D6647"/>
    <w:rsid w:val="00800716"/>
    <w:rsid w:val="008D43BB"/>
    <w:rsid w:val="008D6F9A"/>
    <w:rsid w:val="0090011F"/>
    <w:rsid w:val="00930BFC"/>
    <w:rsid w:val="00965F3C"/>
    <w:rsid w:val="00966608"/>
    <w:rsid w:val="00994D69"/>
    <w:rsid w:val="009E280C"/>
    <w:rsid w:val="00A40E1F"/>
    <w:rsid w:val="00A5036E"/>
    <w:rsid w:val="00A55C5D"/>
    <w:rsid w:val="00B0043A"/>
    <w:rsid w:val="00B76317"/>
    <w:rsid w:val="00B91E1E"/>
    <w:rsid w:val="00BA7597"/>
    <w:rsid w:val="00BE0AA2"/>
    <w:rsid w:val="00C40A16"/>
    <w:rsid w:val="00CD6D44"/>
    <w:rsid w:val="00CE3429"/>
    <w:rsid w:val="00D035C5"/>
    <w:rsid w:val="00D23F37"/>
    <w:rsid w:val="00D559E7"/>
    <w:rsid w:val="00D6751D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51</cp:revision>
  <cp:lastPrinted>2019-04-29T13:33:00Z</cp:lastPrinted>
  <dcterms:created xsi:type="dcterms:W3CDTF">2018-10-02T08:42:00Z</dcterms:created>
  <dcterms:modified xsi:type="dcterms:W3CDTF">2019-04-29T13:38:00Z</dcterms:modified>
  <dc:language>ru-RU</dc:language>
</cp:coreProperties>
</file>