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55" w:rsidRPr="00F10755" w:rsidRDefault="00F10755" w:rsidP="00F10755">
      <w:pPr>
        <w:spacing w:after="0" w:line="240" w:lineRule="auto"/>
        <w:jc w:val="right"/>
        <w:rPr>
          <w:rFonts w:ascii="Times New Roman" w:eastAsia="Times New Roman" w:hAnsi="Times New Roman" w:cs="Times New Roman"/>
          <w:lang w:eastAsia="ru-RU"/>
        </w:rPr>
      </w:pPr>
      <w:r w:rsidRPr="00F10755">
        <w:rPr>
          <w:rFonts w:ascii="Times New Roman" w:eastAsia="Times New Roman" w:hAnsi="Times New Roman" w:cs="Times New Roman"/>
          <w:lang w:eastAsia="ru-RU"/>
        </w:rPr>
        <w:t>«Согласовано»</w:t>
      </w:r>
    </w:p>
    <w:p w:rsidR="00F10755" w:rsidRPr="00F10755" w:rsidRDefault="00F10755" w:rsidP="00F10755">
      <w:pPr>
        <w:spacing w:after="0" w:line="240" w:lineRule="auto"/>
        <w:jc w:val="right"/>
        <w:rPr>
          <w:rFonts w:ascii="Times New Roman" w:eastAsia="Times New Roman" w:hAnsi="Times New Roman" w:cs="Times New Roman"/>
          <w:lang w:eastAsia="ru-RU"/>
        </w:rPr>
      </w:pPr>
      <w:r w:rsidRPr="00F10755">
        <w:rPr>
          <w:rFonts w:ascii="Times New Roman" w:eastAsia="Times New Roman" w:hAnsi="Times New Roman" w:cs="Times New Roman"/>
          <w:lang w:eastAsia="ru-RU"/>
        </w:rPr>
        <w:t xml:space="preserve"> на заседании закупочной комиссии </w:t>
      </w:r>
    </w:p>
    <w:p w:rsidR="00F10755" w:rsidRPr="00F10755" w:rsidRDefault="00F10755" w:rsidP="00F10755">
      <w:pPr>
        <w:spacing w:after="0" w:line="240" w:lineRule="auto"/>
        <w:jc w:val="right"/>
        <w:rPr>
          <w:rFonts w:ascii="Times New Roman" w:eastAsia="Times New Roman" w:hAnsi="Times New Roman" w:cs="Times New Roman"/>
          <w:lang w:eastAsia="ru-RU"/>
        </w:rPr>
      </w:pPr>
      <w:r w:rsidRPr="00F10755">
        <w:rPr>
          <w:rFonts w:ascii="Times New Roman" w:eastAsia="Times New Roman" w:hAnsi="Times New Roman" w:cs="Times New Roman"/>
          <w:lang w:eastAsia="ru-RU"/>
        </w:rPr>
        <w:t xml:space="preserve">протокол заседания </w:t>
      </w:r>
      <w:proofErr w:type="gramStart"/>
      <w:r w:rsidRPr="00F10755">
        <w:rPr>
          <w:rFonts w:ascii="Times New Roman" w:eastAsia="Times New Roman" w:hAnsi="Times New Roman" w:cs="Times New Roman"/>
          <w:lang w:eastAsia="ru-RU"/>
        </w:rPr>
        <w:t>закупочной</w:t>
      </w:r>
      <w:proofErr w:type="gramEnd"/>
    </w:p>
    <w:p w:rsidR="00F10755" w:rsidRDefault="00F10755" w:rsidP="00F10755">
      <w:pPr>
        <w:jc w:val="right"/>
        <w:rPr>
          <w:rFonts w:ascii="Times New Roman" w:hAnsi="Times New Roman" w:cs="Times New Roman"/>
          <w:b/>
          <w:sz w:val="24"/>
          <w:szCs w:val="24"/>
        </w:rPr>
      </w:pPr>
      <w:r w:rsidRPr="00F10755">
        <w:rPr>
          <w:rFonts w:ascii="Times New Roman" w:eastAsia="Times New Roman" w:hAnsi="Times New Roman" w:cs="Times New Roman"/>
          <w:lang w:eastAsia="ru-RU"/>
        </w:rPr>
        <w:t xml:space="preserve"> комиссии   от   «</w:t>
      </w:r>
      <w:r>
        <w:rPr>
          <w:rFonts w:ascii="Times New Roman" w:eastAsia="Times New Roman" w:hAnsi="Times New Roman" w:cs="Times New Roman"/>
          <w:lang w:eastAsia="ru-RU"/>
        </w:rPr>
        <w:t>2</w:t>
      </w:r>
      <w:r w:rsidRPr="00F10755">
        <w:rPr>
          <w:rFonts w:ascii="Times New Roman" w:eastAsia="Times New Roman" w:hAnsi="Times New Roman" w:cs="Times New Roman"/>
          <w:lang w:eastAsia="ru-RU"/>
        </w:rPr>
        <w:t xml:space="preserve">6» </w:t>
      </w:r>
      <w:r>
        <w:rPr>
          <w:rFonts w:ascii="Times New Roman" w:eastAsia="Times New Roman" w:hAnsi="Times New Roman" w:cs="Times New Roman"/>
          <w:lang w:eastAsia="ru-RU"/>
        </w:rPr>
        <w:t>янва</w:t>
      </w:r>
      <w:r w:rsidRPr="00F10755">
        <w:rPr>
          <w:rFonts w:ascii="Times New Roman" w:eastAsia="Times New Roman" w:hAnsi="Times New Roman" w:cs="Times New Roman"/>
          <w:lang w:eastAsia="ru-RU"/>
        </w:rPr>
        <w:t>ря  201</w:t>
      </w:r>
      <w:r>
        <w:rPr>
          <w:rFonts w:ascii="Times New Roman" w:eastAsia="Times New Roman" w:hAnsi="Times New Roman" w:cs="Times New Roman"/>
          <w:lang w:eastAsia="ru-RU"/>
        </w:rPr>
        <w:t>6</w:t>
      </w:r>
      <w:r w:rsidRPr="00F10755">
        <w:rPr>
          <w:rFonts w:ascii="Times New Roman" w:eastAsia="Times New Roman" w:hAnsi="Times New Roman" w:cs="Times New Roman"/>
          <w:lang w:eastAsia="ru-RU"/>
        </w:rPr>
        <w:t xml:space="preserve"> г</w:t>
      </w:r>
    </w:p>
    <w:p w:rsidR="00F10755" w:rsidRDefault="00F10755" w:rsidP="00B7666A">
      <w:pPr>
        <w:jc w:val="center"/>
        <w:rPr>
          <w:rFonts w:ascii="Times New Roman" w:hAnsi="Times New Roman" w:cs="Times New Roman"/>
          <w:b/>
          <w:sz w:val="24"/>
          <w:szCs w:val="24"/>
        </w:rPr>
      </w:pPr>
    </w:p>
    <w:p w:rsidR="00B7666A" w:rsidRPr="00B7666A" w:rsidRDefault="00B7666A" w:rsidP="00B7666A">
      <w:pPr>
        <w:jc w:val="center"/>
        <w:rPr>
          <w:rFonts w:ascii="Times New Roman" w:hAnsi="Times New Roman" w:cs="Times New Roman"/>
          <w:b/>
          <w:sz w:val="24"/>
          <w:szCs w:val="24"/>
        </w:rPr>
      </w:pPr>
      <w:r w:rsidRPr="00B7666A">
        <w:rPr>
          <w:rFonts w:ascii="Times New Roman" w:hAnsi="Times New Roman" w:cs="Times New Roman"/>
          <w:b/>
          <w:sz w:val="24"/>
          <w:szCs w:val="24"/>
        </w:rPr>
        <w:t xml:space="preserve">ИЗМЕНЕНИЯ </w:t>
      </w:r>
      <w:r w:rsidRPr="00F10755">
        <w:rPr>
          <w:rFonts w:ascii="Times New Roman" w:hAnsi="Times New Roman" w:cs="Times New Roman"/>
          <w:b/>
          <w:sz w:val="24"/>
          <w:szCs w:val="24"/>
        </w:rPr>
        <w:t xml:space="preserve">В </w:t>
      </w:r>
      <w:r w:rsidRPr="00B7666A">
        <w:rPr>
          <w:rFonts w:ascii="Times New Roman" w:hAnsi="Times New Roman" w:cs="Times New Roman"/>
          <w:b/>
          <w:sz w:val="24"/>
          <w:szCs w:val="24"/>
        </w:rPr>
        <w:t xml:space="preserve"> ПОЛОЖЕНИЕ</w:t>
      </w:r>
    </w:p>
    <w:p w:rsidR="00B7666A" w:rsidRPr="00B7666A" w:rsidRDefault="00B7666A" w:rsidP="00B7666A">
      <w:pPr>
        <w:jc w:val="center"/>
        <w:rPr>
          <w:rFonts w:ascii="Times New Roman" w:hAnsi="Times New Roman" w:cs="Times New Roman"/>
          <w:b/>
          <w:sz w:val="24"/>
          <w:szCs w:val="24"/>
        </w:rPr>
      </w:pPr>
      <w:r w:rsidRPr="00B7666A">
        <w:rPr>
          <w:rFonts w:ascii="Times New Roman" w:hAnsi="Times New Roman" w:cs="Times New Roman"/>
          <w:b/>
          <w:sz w:val="24"/>
          <w:szCs w:val="24"/>
        </w:rPr>
        <w:t>О ЗАКУПКАХ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B7666A" w:rsidRPr="00B7666A" w:rsidRDefault="00B7666A" w:rsidP="00B7666A">
      <w:pPr>
        <w:jc w:val="both"/>
        <w:rPr>
          <w:rFonts w:ascii="Times New Roman" w:hAnsi="Times New Roman" w:cs="Times New Roman"/>
          <w:sz w:val="24"/>
          <w:szCs w:val="24"/>
        </w:rPr>
      </w:pPr>
    </w:p>
    <w:p w:rsidR="00B7666A" w:rsidRPr="00B7666A" w:rsidRDefault="00B7666A" w:rsidP="00B7666A">
      <w:pPr>
        <w:rPr>
          <w:rFonts w:ascii="Times New Roman" w:hAnsi="Times New Roman" w:cs="Times New Roman"/>
          <w:sz w:val="24"/>
          <w:szCs w:val="24"/>
        </w:rPr>
      </w:pPr>
      <w:r w:rsidRPr="00B7666A">
        <w:rPr>
          <w:rFonts w:ascii="Times New Roman" w:hAnsi="Times New Roman" w:cs="Times New Roman"/>
          <w:sz w:val="24"/>
          <w:szCs w:val="24"/>
        </w:rPr>
        <w:t>1)</w:t>
      </w:r>
      <w:r w:rsidRPr="00B7666A">
        <w:rPr>
          <w:rFonts w:ascii="Times New Roman" w:hAnsi="Times New Roman" w:cs="Times New Roman"/>
          <w:sz w:val="24"/>
          <w:szCs w:val="24"/>
        </w:rPr>
        <w:tab/>
        <w:t xml:space="preserve">Изложить пункт  2.6. Положения  в новой редакции: </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bCs/>
          <w:sz w:val="24"/>
          <w:szCs w:val="24"/>
        </w:rPr>
        <w:t xml:space="preserve">            2.6. </w:t>
      </w:r>
      <w:proofErr w:type="gramStart"/>
      <w:r w:rsidRPr="00B7666A">
        <w:rPr>
          <w:rFonts w:ascii="Times New Roman" w:hAnsi="Times New Roman" w:cs="Times New Roman"/>
          <w:bCs/>
          <w:sz w:val="24"/>
          <w:szCs w:val="24"/>
        </w:rPr>
        <w:t>И</w:t>
      </w:r>
      <w:r w:rsidRPr="00B7666A">
        <w:rPr>
          <w:rFonts w:ascii="Times New Roman" w:hAnsi="Times New Roman" w:cs="Times New Roman"/>
          <w:sz w:val="24"/>
          <w:szCs w:val="24"/>
        </w:rPr>
        <w:t xml:space="preserve">нформация о договорах, заключенных после 1 января 2015 года по результатам закупок (за исключением договоров, указанных в </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2.7., 2.8. настоящего  Положения) подлежит размещению заказчиком </w:t>
      </w:r>
      <w:r w:rsidRPr="00B7666A">
        <w:rPr>
          <w:rFonts w:ascii="Times New Roman" w:hAnsi="Times New Roman" w:cs="Times New Roman"/>
          <w:b/>
          <w:sz w:val="24"/>
          <w:szCs w:val="24"/>
        </w:rPr>
        <w:t>в Едином реестре договоров</w:t>
      </w:r>
      <w:r w:rsidRPr="00B7666A">
        <w:rPr>
          <w:rFonts w:ascii="Times New Roman" w:hAnsi="Times New Roman" w:cs="Times New Roman"/>
          <w:sz w:val="24"/>
          <w:szCs w:val="24"/>
        </w:rPr>
        <w:t xml:space="preserve"> в единой информационной системе в порядке, установленном Правилами ведения реестра договоров по результатам закупки, утвержденным Постановлением Правительства РФ № 1132 от 31.10.2014 «О порядке ведения реестра договоров, заключенных заказчиками по</w:t>
      </w:r>
      <w:proofErr w:type="gramEnd"/>
      <w:r w:rsidRPr="00B7666A">
        <w:rPr>
          <w:rFonts w:ascii="Times New Roman" w:hAnsi="Times New Roman" w:cs="Times New Roman"/>
          <w:sz w:val="24"/>
          <w:szCs w:val="24"/>
        </w:rPr>
        <w:t xml:space="preserve"> результатам закупки» (далее по тексту также – Правила). </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2.6.1. Заказчик  формирует и направляет в Единый реестр договоров на официальный сайт:</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 xml:space="preserve">2.6.1.1. </w:t>
      </w:r>
      <w:r w:rsidRPr="00B7666A">
        <w:rPr>
          <w:rFonts w:ascii="Times New Roman" w:hAnsi="Times New Roman" w:cs="Times New Roman"/>
          <w:b/>
          <w:sz w:val="24"/>
          <w:szCs w:val="24"/>
        </w:rPr>
        <w:t>в течение 3 рабочих дней</w:t>
      </w:r>
      <w:r w:rsidRPr="00B7666A">
        <w:rPr>
          <w:rFonts w:ascii="Times New Roman" w:hAnsi="Times New Roman" w:cs="Times New Roman"/>
          <w:sz w:val="24"/>
          <w:szCs w:val="24"/>
        </w:rPr>
        <w:t xml:space="preserve"> со дня заключения договора - информацию и документы, указанные в </w:t>
      </w:r>
      <w:hyperlink r:id="rId7" w:anchor="Par36" w:history="1">
        <w:r w:rsidRPr="00B7666A">
          <w:rPr>
            <w:rStyle w:val="a3"/>
            <w:sz w:val="24"/>
            <w:szCs w:val="24"/>
          </w:rPr>
          <w:t>подпунктах "а"</w:t>
        </w:r>
      </w:hyperlink>
      <w:r w:rsidRPr="00B7666A">
        <w:rPr>
          <w:rFonts w:ascii="Times New Roman" w:hAnsi="Times New Roman" w:cs="Times New Roman"/>
          <w:sz w:val="24"/>
          <w:szCs w:val="24"/>
        </w:rPr>
        <w:t xml:space="preserve"> - </w:t>
      </w:r>
      <w:hyperlink r:id="rId8" w:anchor="Par41" w:history="1">
        <w:r w:rsidRPr="00B7666A">
          <w:rPr>
            <w:rStyle w:val="a3"/>
            <w:sz w:val="24"/>
            <w:szCs w:val="24"/>
          </w:rPr>
          <w:t>"е"</w:t>
        </w:r>
      </w:hyperlink>
      <w:r w:rsidRPr="00B7666A">
        <w:rPr>
          <w:rFonts w:ascii="Times New Roman" w:hAnsi="Times New Roman" w:cs="Times New Roman"/>
          <w:sz w:val="24"/>
          <w:szCs w:val="24"/>
        </w:rPr>
        <w:t xml:space="preserve">, </w:t>
      </w:r>
      <w:hyperlink r:id="rId9" w:anchor="Par54" w:history="1">
        <w:r w:rsidRPr="00B7666A">
          <w:rPr>
            <w:rStyle w:val="a3"/>
            <w:sz w:val="24"/>
            <w:szCs w:val="24"/>
          </w:rPr>
          <w:t>"и"</w:t>
        </w:r>
      </w:hyperlink>
      <w:r w:rsidRPr="00B7666A">
        <w:rPr>
          <w:rFonts w:ascii="Times New Roman" w:hAnsi="Times New Roman" w:cs="Times New Roman"/>
          <w:sz w:val="24"/>
          <w:szCs w:val="24"/>
        </w:rPr>
        <w:t xml:space="preserve">(за исключением информации о договорах с субподрядчиками), </w:t>
      </w:r>
      <w:hyperlink r:id="rId10" w:anchor="Par65" w:history="1">
        <w:r w:rsidRPr="00B7666A">
          <w:rPr>
            <w:rStyle w:val="a3"/>
            <w:sz w:val="24"/>
            <w:szCs w:val="24"/>
          </w:rPr>
          <w:t>"м"</w:t>
        </w:r>
      </w:hyperlink>
      <w:r w:rsidRPr="00B7666A">
        <w:rPr>
          <w:rFonts w:ascii="Times New Roman" w:hAnsi="Times New Roman" w:cs="Times New Roman"/>
          <w:sz w:val="24"/>
          <w:szCs w:val="24"/>
        </w:rPr>
        <w:t xml:space="preserve"> и </w:t>
      </w:r>
      <w:hyperlink r:id="rId11" w:anchor="Par66" w:history="1">
        <w:r w:rsidRPr="00B7666A">
          <w:rPr>
            <w:rStyle w:val="a3"/>
            <w:sz w:val="24"/>
            <w:szCs w:val="24"/>
          </w:rPr>
          <w:t>"н" пункта 2</w:t>
        </w:r>
      </w:hyperlink>
      <w:r w:rsidRPr="00B7666A">
        <w:rPr>
          <w:rFonts w:ascii="Times New Roman" w:hAnsi="Times New Roman" w:cs="Times New Roman"/>
          <w:sz w:val="24"/>
          <w:szCs w:val="24"/>
        </w:rPr>
        <w:t xml:space="preserve"> Правил, в </w:t>
      </w:r>
      <w:proofErr w:type="spellStart"/>
      <w:r w:rsidRPr="00B7666A">
        <w:rPr>
          <w:rFonts w:ascii="Times New Roman" w:hAnsi="Times New Roman" w:cs="Times New Roman"/>
          <w:sz w:val="24"/>
          <w:szCs w:val="24"/>
        </w:rPr>
        <w:t>т</w:t>
      </w:r>
      <w:proofErr w:type="gramStart"/>
      <w:r w:rsidRPr="00B7666A">
        <w:rPr>
          <w:rFonts w:ascii="Times New Roman" w:hAnsi="Times New Roman" w:cs="Times New Roman"/>
          <w:sz w:val="24"/>
          <w:szCs w:val="24"/>
        </w:rPr>
        <w:t>.ч</w:t>
      </w:r>
      <w:proofErr w:type="spellEnd"/>
      <w:proofErr w:type="gramEnd"/>
      <w:r w:rsidRPr="00B7666A">
        <w:rPr>
          <w:rFonts w:ascii="Times New Roman" w:hAnsi="Times New Roman" w:cs="Times New Roman"/>
          <w:sz w:val="24"/>
          <w:szCs w:val="24"/>
        </w:rPr>
        <w:t>:</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а) наименование заказчика;</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г) дата заключения договора и номер договора (при наличии);</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д) предмет договора, цена договора и срок (период) его исполнения;</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е) сведения о поставщике (подрядчике, исполнителе):</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н) номер извещения о закупке (при наличии).</w:t>
      </w:r>
    </w:p>
    <w:p w:rsidR="00B7666A" w:rsidRPr="00B7666A" w:rsidRDefault="00B7666A" w:rsidP="00B7666A">
      <w:pPr>
        <w:jc w:val="both"/>
        <w:rPr>
          <w:rFonts w:ascii="Times New Roman" w:hAnsi="Times New Roman" w:cs="Times New Roman"/>
          <w:sz w:val="24"/>
          <w:szCs w:val="24"/>
        </w:rPr>
      </w:pPr>
      <w:bookmarkStart w:id="0" w:name="Par76"/>
      <w:bookmarkEnd w:id="0"/>
      <w:r w:rsidRPr="00B7666A">
        <w:rPr>
          <w:rFonts w:ascii="Times New Roman" w:hAnsi="Times New Roman" w:cs="Times New Roman"/>
          <w:sz w:val="24"/>
          <w:szCs w:val="24"/>
        </w:rPr>
        <w:lastRenderedPageBreak/>
        <w:t xml:space="preserve">2.6.1.2. </w:t>
      </w:r>
      <w:r w:rsidRPr="00B7666A">
        <w:rPr>
          <w:rFonts w:ascii="Times New Roman" w:hAnsi="Times New Roman" w:cs="Times New Roman"/>
          <w:b/>
          <w:sz w:val="24"/>
          <w:szCs w:val="24"/>
        </w:rPr>
        <w:t>в течение 3 рабочих дней</w:t>
      </w:r>
      <w:r w:rsidRPr="00B7666A">
        <w:rPr>
          <w:rFonts w:ascii="Times New Roman" w:hAnsi="Times New Roman" w:cs="Times New Roman"/>
          <w:sz w:val="24"/>
          <w:szCs w:val="24"/>
        </w:rPr>
        <w:t xml:space="preserve"> со дня заключения договора с субподрядчиком - информацию, указанную в </w:t>
      </w:r>
      <w:hyperlink r:id="rId12" w:anchor="Par54" w:history="1">
        <w:r w:rsidRPr="00B7666A">
          <w:rPr>
            <w:rStyle w:val="a3"/>
            <w:sz w:val="24"/>
            <w:szCs w:val="24"/>
          </w:rPr>
          <w:t>подпунктах "и"</w:t>
        </w:r>
      </w:hyperlink>
      <w:r w:rsidRPr="00B7666A">
        <w:rPr>
          <w:rFonts w:ascii="Times New Roman" w:hAnsi="Times New Roman" w:cs="Times New Roman"/>
          <w:sz w:val="24"/>
          <w:szCs w:val="24"/>
        </w:rPr>
        <w:t xml:space="preserve"> и </w:t>
      </w:r>
      <w:hyperlink r:id="rId13" w:anchor="Par55" w:history="1">
        <w:r w:rsidRPr="00B7666A">
          <w:rPr>
            <w:rStyle w:val="a3"/>
            <w:sz w:val="24"/>
            <w:szCs w:val="24"/>
          </w:rPr>
          <w:t>"к" пункта 2</w:t>
        </w:r>
      </w:hyperlink>
      <w:r w:rsidRPr="00B7666A">
        <w:rPr>
          <w:rFonts w:ascii="Times New Roman" w:hAnsi="Times New Roman" w:cs="Times New Roman"/>
          <w:sz w:val="24"/>
          <w:szCs w:val="24"/>
        </w:rPr>
        <w:t xml:space="preserve"> Правил (в части информации о договорах с субподрядчиками), в </w:t>
      </w:r>
      <w:proofErr w:type="spellStart"/>
      <w:r w:rsidRPr="00B7666A">
        <w:rPr>
          <w:rFonts w:ascii="Times New Roman" w:hAnsi="Times New Roman" w:cs="Times New Roman"/>
          <w:sz w:val="24"/>
          <w:szCs w:val="24"/>
        </w:rPr>
        <w:t>т.ч</w:t>
      </w:r>
      <w:proofErr w:type="spellEnd"/>
      <w:r w:rsidRPr="00B7666A">
        <w:rPr>
          <w:rFonts w:ascii="Times New Roman" w:hAnsi="Times New Roman" w:cs="Times New Roman"/>
          <w:sz w:val="24"/>
          <w:szCs w:val="24"/>
        </w:rPr>
        <w:t>.:</w:t>
      </w:r>
    </w:p>
    <w:p w:rsidR="00B7666A" w:rsidRPr="00B7666A" w:rsidRDefault="00B7666A" w:rsidP="00B7666A">
      <w:pPr>
        <w:jc w:val="both"/>
        <w:rPr>
          <w:rFonts w:ascii="Times New Roman" w:hAnsi="Times New Roman" w:cs="Times New Roman"/>
          <w:sz w:val="24"/>
          <w:szCs w:val="24"/>
        </w:rPr>
      </w:pPr>
      <w:bookmarkStart w:id="1" w:name="Par77"/>
      <w:bookmarkEnd w:id="1"/>
      <w:r w:rsidRPr="00B7666A">
        <w:rPr>
          <w:rFonts w:ascii="Times New Roman" w:hAnsi="Times New Roman" w:cs="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B7666A">
        <w:rPr>
          <w:rFonts w:ascii="Times New Roman" w:hAnsi="Times New Roman" w:cs="Times New Roman"/>
          <w:sz w:val="24"/>
          <w:szCs w:val="24"/>
        </w:rPr>
        <w:t>стоимости</w:t>
      </w:r>
      <w:proofErr w:type="gramEnd"/>
      <w:r w:rsidRPr="00B7666A">
        <w:rPr>
          <w:rFonts w:ascii="Times New Roman" w:hAnsi="Times New Roman" w:cs="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 xml:space="preserve">2.6.1.3.  </w:t>
      </w:r>
      <w:r w:rsidRPr="00B7666A">
        <w:rPr>
          <w:rFonts w:ascii="Times New Roman" w:hAnsi="Times New Roman" w:cs="Times New Roman"/>
          <w:b/>
          <w:sz w:val="24"/>
          <w:szCs w:val="24"/>
        </w:rPr>
        <w:t>в течение 10 дней</w:t>
      </w:r>
      <w:r w:rsidRPr="00B7666A">
        <w:rPr>
          <w:rFonts w:ascii="Times New Roman" w:hAnsi="Times New Roman" w:cs="Times New Roman"/>
          <w:sz w:val="24"/>
          <w:szCs w:val="24"/>
        </w:rPr>
        <w:t xml:space="preserve"> со дня внесения изменений в договор либо исполнения или расторжения договора - информацию, указанную в </w:t>
      </w:r>
      <w:hyperlink r:id="rId14" w:anchor="Par48" w:history="1">
        <w:r w:rsidRPr="00B7666A">
          <w:rPr>
            <w:rStyle w:val="a3"/>
            <w:sz w:val="24"/>
            <w:szCs w:val="24"/>
          </w:rPr>
          <w:t>подпунктах "ж"</w:t>
        </w:r>
      </w:hyperlink>
      <w:r w:rsidRPr="00B7666A">
        <w:rPr>
          <w:rFonts w:ascii="Times New Roman" w:hAnsi="Times New Roman" w:cs="Times New Roman"/>
          <w:sz w:val="24"/>
          <w:szCs w:val="24"/>
        </w:rPr>
        <w:t xml:space="preserve">, </w:t>
      </w:r>
      <w:hyperlink r:id="rId15" w:anchor="Par53" w:history="1">
        <w:r w:rsidRPr="00B7666A">
          <w:rPr>
            <w:rStyle w:val="a3"/>
            <w:sz w:val="24"/>
            <w:szCs w:val="24"/>
          </w:rPr>
          <w:t>"з"</w:t>
        </w:r>
      </w:hyperlink>
      <w:r w:rsidRPr="00B7666A">
        <w:rPr>
          <w:rFonts w:ascii="Times New Roman" w:hAnsi="Times New Roman" w:cs="Times New Roman"/>
          <w:sz w:val="24"/>
          <w:szCs w:val="24"/>
        </w:rPr>
        <w:t xml:space="preserve"> и </w:t>
      </w:r>
      <w:hyperlink r:id="rId16" w:anchor="Par60" w:history="1">
        <w:r w:rsidRPr="00B7666A">
          <w:rPr>
            <w:rStyle w:val="a3"/>
            <w:sz w:val="24"/>
            <w:szCs w:val="24"/>
          </w:rPr>
          <w:t>"л" пункта 2</w:t>
        </w:r>
      </w:hyperlink>
      <w:r w:rsidRPr="00B7666A">
        <w:rPr>
          <w:rFonts w:ascii="Times New Roman" w:hAnsi="Times New Roman" w:cs="Times New Roman"/>
          <w:sz w:val="24"/>
          <w:szCs w:val="24"/>
        </w:rPr>
        <w:t xml:space="preserve"> Правил,  а с 1 января 2016 года и документы, подтверждающие такие изменения:</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 xml:space="preserve">ж) информация об изменении предусмотренных </w:t>
      </w:r>
      <w:hyperlink r:id="rId17" w:history="1">
        <w:r w:rsidRPr="00B7666A">
          <w:rPr>
            <w:rStyle w:val="a3"/>
            <w:sz w:val="24"/>
            <w:szCs w:val="24"/>
          </w:rPr>
          <w:t>частью 5 статьи 4</w:t>
        </w:r>
      </w:hyperlink>
      <w:r w:rsidRPr="00B7666A">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з) информация и документы, касающиеся результатов исполнения договора, в том числе оплаты договора;</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2.6.2. Информация и документы, подлежащие включению в реестр, направляются заказчиком в электронном виде и подписываются с использованием усиленной квалифицированной электронной подписи лица, имеющего право действовать от имени заказчик;</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2) Пункт 2.7 изложить в редакции п. 2.6 ранее действовавшего положения в ред. от 16 октября 2015 г;</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3) Пункт 2.8 изложить в редакции п. 2.7 ранее действовавшего положения в ред. от 16 октября 2015 г;</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4) Пункт 2.9 изложить в редакции п. 2.8 ранее действовавшего положения в ред. от 16 октября 2015 г;</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5) Пункт 2.10 изложить в редакции п. 2.9 ранее действовавшего положения в ред. от 16 октября 2015 г;</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t>6) Пункт 2.11изложить в редакции п. 2.10 ранее действовавшего положения в ред. от 16 октября 2015 г;</w:t>
      </w:r>
    </w:p>
    <w:p w:rsidR="00B7666A" w:rsidRPr="00B7666A" w:rsidRDefault="00B7666A" w:rsidP="00B7666A">
      <w:pPr>
        <w:rPr>
          <w:rFonts w:ascii="Times New Roman" w:hAnsi="Times New Roman" w:cs="Times New Roman"/>
          <w:sz w:val="24"/>
          <w:szCs w:val="24"/>
        </w:rPr>
      </w:pPr>
      <w:r w:rsidRPr="00B7666A">
        <w:rPr>
          <w:rFonts w:ascii="Times New Roman" w:hAnsi="Times New Roman" w:cs="Times New Roman"/>
          <w:sz w:val="24"/>
          <w:szCs w:val="24"/>
        </w:rPr>
        <w:t xml:space="preserve">7) Дополнить Положение новым пунктом </w:t>
      </w:r>
    </w:p>
    <w:p w:rsidR="00B7666A" w:rsidRPr="00B7666A" w:rsidRDefault="00B7666A" w:rsidP="00B7666A">
      <w:pPr>
        <w:jc w:val="both"/>
        <w:rPr>
          <w:rFonts w:ascii="Times New Roman" w:hAnsi="Times New Roman" w:cs="Times New Roman"/>
          <w:sz w:val="24"/>
          <w:szCs w:val="24"/>
        </w:rPr>
      </w:pPr>
      <w:r w:rsidRPr="00B7666A">
        <w:rPr>
          <w:rFonts w:ascii="Times New Roman" w:hAnsi="Times New Roman" w:cs="Times New Roman"/>
          <w:sz w:val="24"/>
          <w:szCs w:val="24"/>
        </w:rPr>
        <w:lastRenderedPageBreak/>
        <w:t xml:space="preserve">5.7. </w:t>
      </w:r>
      <w:proofErr w:type="gramStart"/>
      <w:r w:rsidRPr="00B7666A">
        <w:rPr>
          <w:rFonts w:ascii="Times New Roman" w:hAnsi="Times New Roman" w:cs="Times New Roman"/>
          <w:sz w:val="24"/>
          <w:szCs w:val="24"/>
        </w:rPr>
        <w:t>Если суммарный годовой объем выручки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2 млрд. рублей, Заказчик осуществляет часть закупок у субъектов малого и среднего предпринимательства в соответствии с Особенностями порядка закупки товаров, работ, услуг у субъектов малого и среднего предпринимательства, утвержденными Приложением № 6 к</w:t>
      </w:r>
      <w:proofErr w:type="gramEnd"/>
      <w:r w:rsidRPr="00B7666A">
        <w:rPr>
          <w:rFonts w:ascii="Times New Roman" w:hAnsi="Times New Roman" w:cs="Times New Roman"/>
          <w:sz w:val="24"/>
          <w:szCs w:val="24"/>
        </w:rPr>
        <w:t xml:space="preserve"> настоящему Положению.</w:t>
      </w:r>
    </w:p>
    <w:p w:rsidR="00B7666A" w:rsidRPr="00B7666A" w:rsidRDefault="00B7666A" w:rsidP="00B7666A">
      <w:pPr>
        <w:rPr>
          <w:rFonts w:ascii="Times New Roman" w:hAnsi="Times New Roman" w:cs="Times New Roman"/>
          <w:sz w:val="24"/>
          <w:szCs w:val="24"/>
        </w:rPr>
      </w:pPr>
      <w:r w:rsidRPr="00B7666A">
        <w:rPr>
          <w:rFonts w:ascii="Times New Roman" w:hAnsi="Times New Roman" w:cs="Times New Roman"/>
          <w:sz w:val="24"/>
          <w:szCs w:val="24"/>
        </w:rPr>
        <w:t>8) Дополнить Положение новым  Приложением №6</w:t>
      </w:r>
    </w:p>
    <w:p w:rsidR="00B7666A" w:rsidRPr="00B7666A" w:rsidRDefault="00B7666A" w:rsidP="00B7666A">
      <w:pPr>
        <w:keepNext/>
        <w:keepLines/>
        <w:widowControl w:val="0"/>
        <w:tabs>
          <w:tab w:val="left" w:pos="15"/>
          <w:tab w:val="num" w:pos="523"/>
        </w:tabs>
        <w:suppressAutoHyphens/>
        <w:autoSpaceDE w:val="0"/>
        <w:ind w:left="57" w:firstLine="567"/>
        <w:textAlignment w:val="baseline"/>
        <w:outlineLvl w:val="0"/>
        <w:rPr>
          <w:rFonts w:ascii="Times New Roman" w:eastAsia="Lucida Sans Unicode" w:hAnsi="Times New Roman" w:cs="Times New Roman"/>
          <w:b/>
          <w:kern w:val="2"/>
          <w:sz w:val="24"/>
          <w:szCs w:val="24"/>
          <w:lang w:bidi="en-US"/>
        </w:rPr>
      </w:pPr>
      <w:r w:rsidRPr="00B7666A">
        <w:rPr>
          <w:rFonts w:ascii="Times New Roman" w:eastAsia="Lucida Sans Unicode" w:hAnsi="Times New Roman" w:cs="Times New Roman"/>
          <w:b/>
          <w:bCs/>
          <w:kern w:val="2"/>
          <w:sz w:val="24"/>
          <w:szCs w:val="24"/>
          <w:lang w:bidi="en-US"/>
        </w:rPr>
        <w:t xml:space="preserve">Особенности порядка  </w:t>
      </w:r>
      <w:r w:rsidRPr="00B7666A">
        <w:rPr>
          <w:rFonts w:ascii="Times New Roman" w:eastAsia="Lucida Sans Unicode" w:hAnsi="Times New Roman" w:cs="Times New Roman"/>
          <w:b/>
          <w:kern w:val="2"/>
          <w:sz w:val="24"/>
          <w:szCs w:val="24"/>
          <w:lang w:bidi="en-US"/>
        </w:rPr>
        <w:t>закупки товаров, работ, услуг у субъектов малого и среднего предпринимательства (по тексту – «Приложение», «Особенности»)</w:t>
      </w:r>
    </w:p>
    <w:p w:rsidR="00B7666A" w:rsidRPr="00B7666A" w:rsidRDefault="00B7666A" w:rsidP="00B7666A">
      <w:pPr>
        <w:widowControl w:val="0"/>
        <w:suppressAutoHyphens/>
        <w:ind w:firstLine="567"/>
        <w:jc w:val="center"/>
        <w:textAlignment w:val="baseline"/>
        <w:rPr>
          <w:rFonts w:ascii="Times New Roman" w:eastAsia="Lucida Sans Unicode" w:hAnsi="Times New Roman" w:cs="Times New Roman"/>
          <w:b/>
          <w:kern w:val="2"/>
          <w:sz w:val="24"/>
          <w:szCs w:val="24"/>
          <w:lang w:bidi="en-US"/>
        </w:rPr>
      </w:pPr>
    </w:p>
    <w:p w:rsidR="00B7666A" w:rsidRPr="00B7666A" w:rsidRDefault="00B7666A" w:rsidP="00B7666A">
      <w:pPr>
        <w:widowControl w:val="0"/>
        <w:suppressAutoHyphens/>
        <w:autoSpaceDE w:val="0"/>
        <w:autoSpaceDN w:val="0"/>
        <w:adjustRightInd w:val="0"/>
        <w:jc w:val="both"/>
        <w:textAlignment w:val="baseline"/>
        <w:rPr>
          <w:rFonts w:ascii="Times New Roman" w:eastAsia="Lucida Sans Unicode" w:hAnsi="Times New Roman" w:cs="Times New Roman"/>
          <w:color w:val="000000"/>
          <w:kern w:val="2"/>
          <w:sz w:val="24"/>
          <w:szCs w:val="24"/>
          <w:lang w:bidi="en-US"/>
        </w:rPr>
      </w:pPr>
      <w:r w:rsidRPr="00B7666A">
        <w:rPr>
          <w:rFonts w:ascii="Times New Roman" w:hAnsi="Times New Roman" w:cs="Times New Roman"/>
          <w:sz w:val="24"/>
          <w:szCs w:val="24"/>
        </w:rPr>
        <w:t xml:space="preserve">          1. В случаях, предусмотренных п.5.7. </w:t>
      </w:r>
      <w:proofErr w:type="gramStart"/>
      <w:r w:rsidRPr="00B7666A">
        <w:rPr>
          <w:rFonts w:ascii="Times New Roman" w:hAnsi="Times New Roman" w:cs="Times New Roman"/>
          <w:sz w:val="24"/>
          <w:szCs w:val="24"/>
        </w:rPr>
        <w:t>Положения, Заказчик</w:t>
      </w:r>
      <w:r w:rsidRPr="00B7666A">
        <w:rPr>
          <w:rFonts w:ascii="Times New Roman" w:eastAsia="Lucida Sans Unicode" w:hAnsi="Times New Roman" w:cs="Times New Roman"/>
          <w:color w:val="000000"/>
          <w:kern w:val="2"/>
          <w:sz w:val="24"/>
          <w:szCs w:val="24"/>
          <w:lang w:bidi="en-US"/>
        </w:rPr>
        <w:t xml:space="preserve"> осуществляет часть закупок у субъектов малого и среднего предпринимательства в соответствии с нормами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 1352 от 11.12.2014г., и/или иным нормативным актом (актами), регулирующим соответствующие правоотношения (далее</w:t>
      </w:r>
      <w:proofErr w:type="gramEnd"/>
      <w:r w:rsidRPr="00B7666A">
        <w:rPr>
          <w:rFonts w:ascii="Times New Roman" w:eastAsia="Lucida Sans Unicode" w:hAnsi="Times New Roman" w:cs="Times New Roman"/>
          <w:color w:val="000000"/>
          <w:kern w:val="2"/>
          <w:sz w:val="24"/>
          <w:szCs w:val="24"/>
          <w:lang w:bidi="en-US"/>
        </w:rPr>
        <w:t xml:space="preserve"> по тексту – «Нормативные особенности закупки у субъектов малого и среднего предпринимательства»).</w:t>
      </w:r>
    </w:p>
    <w:p w:rsidR="00B7666A" w:rsidRPr="00B7666A" w:rsidRDefault="00B7666A" w:rsidP="00B7666A">
      <w:pPr>
        <w:keepNext/>
        <w:keepLines/>
        <w:widowControl w:val="0"/>
        <w:tabs>
          <w:tab w:val="left" w:pos="15"/>
          <w:tab w:val="num" w:pos="523"/>
        </w:tabs>
        <w:suppressAutoHyphens/>
        <w:autoSpaceDE w:val="0"/>
        <w:autoSpaceDN w:val="0"/>
        <w:adjustRightInd w:val="0"/>
        <w:ind w:left="15" w:firstLine="540"/>
        <w:jc w:val="both"/>
        <w:textAlignment w:val="baseline"/>
        <w:outlineLvl w:val="0"/>
        <w:rPr>
          <w:rFonts w:ascii="Times New Roman" w:eastAsia="Lucida Sans Unicode" w:hAnsi="Times New Roman" w:cs="Times New Roman"/>
          <w:bCs/>
          <w:color w:val="000000"/>
          <w:kern w:val="2"/>
          <w:sz w:val="24"/>
          <w:szCs w:val="24"/>
          <w:lang w:bidi="en-US"/>
        </w:rPr>
      </w:pPr>
      <w:r w:rsidRPr="00B7666A">
        <w:rPr>
          <w:rFonts w:ascii="Times New Roman" w:eastAsia="Lucida Sans Unicode" w:hAnsi="Times New Roman" w:cs="Times New Roman"/>
          <w:bCs/>
          <w:kern w:val="2"/>
          <w:sz w:val="24"/>
          <w:szCs w:val="24"/>
          <w:lang w:bidi="en-US"/>
        </w:rPr>
        <w:t>2.Особенности порядка з</w:t>
      </w:r>
      <w:r w:rsidRPr="00B7666A">
        <w:rPr>
          <w:rFonts w:ascii="Times New Roman" w:eastAsia="Lucida Sans Unicode" w:hAnsi="Times New Roman" w:cs="Times New Roman"/>
          <w:bCs/>
          <w:color w:val="000000"/>
          <w:kern w:val="2"/>
          <w:sz w:val="24"/>
          <w:szCs w:val="24"/>
          <w:lang w:bidi="en-US"/>
        </w:rPr>
        <w:t>акупки  товаров, работ, услуг  у субъектов малого и среднего предпринимательства определяется настоящим Приложением, которое в случае изменения Нормативных особенностей закупки у субъектов малого и среднего предпринимательства применяется в части, им не противоречащей.</w:t>
      </w:r>
    </w:p>
    <w:p w:rsidR="00B7666A" w:rsidRPr="00B7666A" w:rsidRDefault="00B7666A" w:rsidP="00B7666A">
      <w:pPr>
        <w:autoSpaceDE w:val="0"/>
        <w:autoSpaceDN w:val="0"/>
        <w:adjustRightInd w:val="0"/>
        <w:ind w:firstLine="567"/>
        <w:jc w:val="both"/>
        <w:rPr>
          <w:rFonts w:ascii="Times New Roman" w:eastAsia="Times New Roman" w:hAnsi="Times New Roman" w:cs="Times New Roman"/>
          <w:sz w:val="24"/>
          <w:szCs w:val="24"/>
          <w:lang w:eastAsia="ru-RU"/>
        </w:rPr>
      </w:pPr>
      <w:r w:rsidRPr="00B7666A">
        <w:rPr>
          <w:rFonts w:ascii="Times New Roman" w:hAnsi="Times New Roman" w:cs="Times New Roman"/>
          <w:sz w:val="24"/>
          <w:szCs w:val="24"/>
        </w:rPr>
        <w:t>Настоящее Приложение помимо особенностей участия субъектов малого и среднего предпринимательства в закупках товаров, работ, услуг, осуществляемых Заказчиком, устанавливает годовой объем таких закупок, а также порядок его расчета.</w:t>
      </w:r>
    </w:p>
    <w:p w:rsidR="00B7666A" w:rsidRPr="00B7666A" w:rsidRDefault="00B7666A" w:rsidP="00B7666A">
      <w:pPr>
        <w:widowControl w:val="0"/>
        <w:suppressAutoHyphens/>
        <w:ind w:left="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3. Настоящие особенности распространяются на порядок проведения закупок (вне зависимости от используемого способа проведения), в которых:</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proofErr w:type="gramStart"/>
      <w:r w:rsidRPr="00B7666A">
        <w:rPr>
          <w:rFonts w:ascii="Times New Roman" w:hAnsi="Times New Roman" w:cs="Times New Roman"/>
          <w:sz w:val="24"/>
          <w:szCs w:val="24"/>
        </w:rPr>
        <w:t>а) участниками являются любые юридические лица, либо группы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B7666A">
        <w:rPr>
          <w:rFonts w:ascii="Times New Roman" w:hAnsi="Times New Roman" w:cs="Times New Roman"/>
          <w:sz w:val="24"/>
          <w:szCs w:val="24"/>
        </w:rPr>
        <w:t xml:space="preserve"> в соответствии с Положением, в том числе субъекты малого и среднего предпринимательства;</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r w:rsidRPr="00B7666A">
        <w:rPr>
          <w:rFonts w:ascii="Times New Roman" w:hAnsi="Times New Roman" w:cs="Times New Roman"/>
          <w:sz w:val="24"/>
          <w:szCs w:val="24"/>
        </w:rPr>
        <w:t>б) участниками являются только субъекты малого и среднего предпринимательства;</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r w:rsidRPr="00B7666A">
        <w:rPr>
          <w:rFonts w:ascii="Times New Roman" w:hAnsi="Times New Roman" w:cs="Times New Roman"/>
          <w:sz w:val="24"/>
          <w:szCs w:val="24"/>
        </w:rPr>
        <w:lastRenderedPageBreak/>
        <w:t>в) в отношении участников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7666A" w:rsidRPr="00B7666A" w:rsidRDefault="00B7666A" w:rsidP="00B7666A">
      <w:pPr>
        <w:widowControl w:val="0"/>
        <w:suppressAutoHyphens/>
        <w:ind w:left="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4. Годовой объем закупок у субъектов малого и среднего предпринимательства не может быть менее чем 18 процентов совокупного годового стоимостного объема договоров, заключаемых Заказчиком по результатам закупок. </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r w:rsidRPr="00B7666A">
        <w:rPr>
          <w:rFonts w:ascii="Times New Roman" w:hAnsi="Times New Roman" w:cs="Times New Roman"/>
          <w:sz w:val="24"/>
          <w:szCs w:val="24"/>
        </w:rPr>
        <w:t xml:space="preserve">При этом совокупный годовой </w:t>
      </w:r>
      <w:proofErr w:type="gramStart"/>
      <w:r w:rsidRPr="00B7666A">
        <w:rPr>
          <w:rFonts w:ascii="Times New Roman" w:hAnsi="Times New Roman" w:cs="Times New Roman"/>
          <w:sz w:val="24"/>
          <w:szCs w:val="24"/>
        </w:rPr>
        <w:t>стоимостной</w:t>
      </w:r>
      <w:proofErr w:type="gramEnd"/>
      <w:r w:rsidRPr="00B7666A">
        <w:rPr>
          <w:rFonts w:ascii="Times New Roman" w:hAnsi="Times New Roman" w:cs="Times New Roman"/>
          <w:sz w:val="24"/>
          <w:szCs w:val="24"/>
        </w:rPr>
        <w:t xml:space="preserve"> объем договоров, заключенных с субъектами малого и среднего предпринимательства по результатам закупок, участниками которых являются исключительно субъекты малого и среднего предпринимательства, должен составлять не менее чем 10 процентов совокупного годового стоимостного объема договоров, заключенных Заказчиком по результатам закупок.</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r w:rsidRPr="00B7666A">
        <w:rPr>
          <w:rFonts w:ascii="Times New Roman" w:hAnsi="Times New Roman" w:cs="Times New Roman"/>
          <w:sz w:val="24"/>
          <w:szCs w:val="24"/>
        </w:rPr>
        <w:t xml:space="preserve">5. </w:t>
      </w:r>
      <w:proofErr w:type="gramStart"/>
      <w:r w:rsidRPr="00B7666A">
        <w:rPr>
          <w:rFonts w:ascii="Times New Roman" w:hAnsi="Times New Roman" w:cs="Times New Roman"/>
          <w:sz w:val="24"/>
          <w:szCs w:val="24"/>
        </w:rP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Pr="00B7666A">
        <w:rPr>
          <w:rFonts w:ascii="Times New Roman" w:hAnsi="Times New Roman" w:cs="Times New Roman"/>
          <w:sz w:val="24"/>
          <w:szCs w:val="24"/>
        </w:rPr>
        <w:t xml:space="preserve"> При расчете такого совокупного годового стоимостного объема закупок не учитываются закупки, предусмотренные </w:t>
      </w:r>
      <w:hyperlink r:id="rId18" w:anchor="P71" w:history="1">
        <w:r w:rsidRPr="00B7666A">
          <w:rPr>
            <w:rStyle w:val="a3"/>
            <w:sz w:val="24"/>
            <w:szCs w:val="24"/>
          </w:rPr>
          <w:t>пунктом 9</w:t>
        </w:r>
      </w:hyperlink>
      <w:r w:rsidRPr="00B7666A">
        <w:rPr>
          <w:rFonts w:ascii="Times New Roman" w:hAnsi="Times New Roman" w:cs="Times New Roman"/>
          <w:sz w:val="24"/>
          <w:szCs w:val="24"/>
        </w:rPr>
        <w:t xml:space="preserve"> настоящего Положения.</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r w:rsidRPr="00B7666A">
        <w:rPr>
          <w:rFonts w:ascii="Times New Roman" w:hAnsi="Times New Roman" w:cs="Times New Roman"/>
          <w:sz w:val="24"/>
          <w:szCs w:val="24"/>
        </w:rPr>
        <w:t xml:space="preserve">6. </w:t>
      </w:r>
      <w:proofErr w:type="gramStart"/>
      <w:r w:rsidRPr="00B7666A">
        <w:rPr>
          <w:rFonts w:ascii="Times New Roman" w:hAnsi="Times New Roman" w:cs="Times New Roman"/>
          <w:sz w:val="24"/>
          <w:szCs w:val="24"/>
        </w:rP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r:id="rId19" w:anchor="P59" w:history="1">
        <w:r w:rsidRPr="00B7666A">
          <w:rPr>
            <w:rStyle w:val="a3"/>
            <w:sz w:val="24"/>
            <w:szCs w:val="24"/>
          </w:rPr>
          <w:t xml:space="preserve">пунктом </w:t>
        </w:r>
      </w:hyperlink>
      <w:r w:rsidRPr="00B7666A">
        <w:rPr>
          <w:rFonts w:ascii="Times New Roman" w:hAnsi="Times New Roman" w:cs="Times New Roman"/>
          <w:color w:val="0000FF"/>
          <w:sz w:val="24"/>
          <w:szCs w:val="24"/>
          <w:u w:val="single"/>
        </w:rPr>
        <w:t>3</w:t>
      </w:r>
      <w:r w:rsidRPr="00B7666A">
        <w:rPr>
          <w:rFonts w:ascii="Times New Roman" w:hAnsi="Times New Roman" w:cs="Times New Roman"/>
          <w:sz w:val="24"/>
          <w:szCs w:val="24"/>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rsidRPr="00B7666A">
        <w:rPr>
          <w:rFonts w:ascii="Times New Roman" w:hAnsi="Times New Roman" w:cs="Times New Roman"/>
          <w:sz w:val="24"/>
          <w:szCs w:val="24"/>
        </w:rPr>
        <w:t xml:space="preserve"> </w:t>
      </w:r>
      <w:proofErr w:type="gramStart"/>
      <w:r w:rsidRPr="00B7666A">
        <w:rPr>
          <w:rFonts w:ascii="Times New Roman" w:hAnsi="Times New Roman" w:cs="Times New Roman"/>
          <w:sz w:val="24"/>
          <w:szCs w:val="24"/>
        </w:rPr>
        <w:t>отчетному</w:t>
      </w:r>
      <w:proofErr w:type="gramEnd"/>
      <w:r w:rsidRPr="00B7666A">
        <w:rPr>
          <w:rFonts w:ascii="Times New Roman" w:hAnsi="Times New Roman" w:cs="Times New Roman"/>
          <w:sz w:val="24"/>
          <w:szCs w:val="24"/>
        </w:rP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B7666A" w:rsidRPr="00B7666A" w:rsidRDefault="00B7666A" w:rsidP="00B7666A">
      <w:pPr>
        <w:autoSpaceDE w:val="0"/>
        <w:autoSpaceDN w:val="0"/>
        <w:adjustRightInd w:val="0"/>
        <w:ind w:firstLine="567"/>
        <w:jc w:val="both"/>
        <w:rPr>
          <w:rFonts w:ascii="Times New Roman" w:hAnsi="Times New Roman" w:cs="Times New Roman"/>
          <w:sz w:val="24"/>
          <w:szCs w:val="24"/>
        </w:rPr>
      </w:pPr>
      <w:r w:rsidRPr="00B7666A">
        <w:rPr>
          <w:rFonts w:ascii="Times New Roman" w:hAnsi="Times New Roman" w:cs="Times New Roman"/>
          <w:sz w:val="24"/>
          <w:szCs w:val="24"/>
        </w:rPr>
        <w:t xml:space="preserve">7. </w:t>
      </w:r>
      <w:proofErr w:type="gramStart"/>
      <w:r w:rsidRPr="00B7666A">
        <w:rPr>
          <w:rFonts w:ascii="Times New Roman" w:hAnsi="Times New Roman" w:cs="Times New Roman"/>
          <w:sz w:val="24"/>
          <w:szCs w:val="24"/>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Pr="00B7666A">
        <w:rPr>
          <w:rFonts w:ascii="Times New Roman" w:hAnsi="Times New Roman" w:cs="Times New Roman"/>
          <w:sz w:val="24"/>
          <w:szCs w:val="24"/>
        </w:rPr>
        <w:t xml:space="preserve"> </w:t>
      </w:r>
      <w:proofErr w:type="gramStart"/>
      <w:r w:rsidRPr="00B7666A">
        <w:rPr>
          <w:rFonts w:ascii="Times New Roman" w:hAnsi="Times New Roman" w:cs="Times New Roman"/>
          <w:sz w:val="24"/>
          <w:szCs w:val="24"/>
        </w:rPr>
        <w:t xml:space="preserve">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w:t>
      </w:r>
      <w:r w:rsidRPr="00B7666A">
        <w:rPr>
          <w:rFonts w:ascii="Times New Roman" w:hAnsi="Times New Roman" w:cs="Times New Roman"/>
          <w:sz w:val="24"/>
          <w:szCs w:val="24"/>
        </w:rPr>
        <w:lastRenderedPageBreak/>
        <w:t>совокупного годового стоимостного объема договоров.</w:t>
      </w:r>
      <w:proofErr w:type="gramEnd"/>
      <w:r w:rsidRPr="00B7666A">
        <w:rPr>
          <w:rFonts w:ascii="Times New Roman" w:hAnsi="Times New Roman" w:cs="Times New Roman"/>
          <w:sz w:val="24"/>
          <w:szCs w:val="24"/>
        </w:rPr>
        <w:t xml:space="preserve">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B7666A" w:rsidRPr="00B7666A" w:rsidRDefault="00B7666A" w:rsidP="00B7666A">
      <w:pPr>
        <w:widowControl w:val="0"/>
        <w:suppressAutoHyphens/>
        <w:ind w:firstLine="567"/>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8. </w:t>
      </w:r>
      <w:proofErr w:type="gramStart"/>
      <w:r w:rsidRPr="00B7666A">
        <w:rPr>
          <w:rFonts w:ascii="Times New Roman" w:hAnsi="Times New Roman" w:cs="Times New Roman"/>
          <w:sz w:val="24"/>
          <w:szCs w:val="24"/>
        </w:rPr>
        <w:t>При расчете годового объема закупок у субъектов малого и среднего предпринимательства учитываются договоры, заключенные Заказчиком с субъектами малого и среднего предпринимательства по результатам закупок, участие в которых принимали как любые лица, так и исключительно субъекты малого и среднего предпринимательства,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МУП «БЭСО</w:t>
      </w:r>
      <w:proofErr w:type="gramEnd"/>
      <w:r w:rsidRPr="00B7666A">
        <w:rPr>
          <w:rFonts w:ascii="Times New Roman" w:hAnsi="Times New Roman" w:cs="Times New Roman"/>
          <w:sz w:val="24"/>
          <w:szCs w:val="24"/>
        </w:rPr>
        <w:t>» с заказчиками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7666A" w:rsidRPr="00B7666A" w:rsidRDefault="00B7666A" w:rsidP="00B7666A">
      <w:pPr>
        <w:suppressAutoHyphens/>
        <w:ind w:firstLine="426"/>
        <w:jc w:val="both"/>
        <w:textAlignment w:val="baseline"/>
        <w:rPr>
          <w:rFonts w:ascii="Times New Roman" w:hAnsi="Times New Roman" w:cs="Times New Roman"/>
          <w:sz w:val="24"/>
          <w:szCs w:val="24"/>
        </w:rPr>
      </w:pPr>
      <w:bookmarkStart w:id="2" w:name="Par9"/>
      <w:bookmarkEnd w:id="2"/>
      <w:r w:rsidRPr="00B7666A">
        <w:rPr>
          <w:rFonts w:ascii="Times New Roman" w:hAnsi="Times New Roman" w:cs="Times New Roman"/>
          <w:sz w:val="24"/>
          <w:szCs w:val="24"/>
        </w:rPr>
        <w:t xml:space="preserve">   9. </w:t>
      </w:r>
      <w:proofErr w:type="gramStart"/>
      <w:r w:rsidRPr="00B7666A">
        <w:rPr>
          <w:rFonts w:ascii="Times New Roman" w:hAnsi="Times New Roman" w:cs="Times New Roman"/>
          <w:sz w:val="24"/>
          <w:szCs w:val="24"/>
        </w:rP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годового объема закупки инновационной продукции, высокотехнологичной продукции у субъектов малого и среднего предпринимательства  годового объема закупки инновационной</w:t>
      </w:r>
      <w:proofErr w:type="gramEnd"/>
      <w:r w:rsidRPr="00B7666A">
        <w:rPr>
          <w:rFonts w:ascii="Times New Roman" w:hAnsi="Times New Roman" w:cs="Times New Roman"/>
          <w:sz w:val="24"/>
          <w:szCs w:val="24"/>
        </w:rPr>
        <w:t xml:space="preserve">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(в ред. </w:t>
      </w:r>
      <w:hyperlink r:id="rId20"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а) закупки для обеспечения обороны страны и безопасности государства;</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б) закупки в области использования атомной энергии;</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в) закупки, которые относятся к сфере деятельности субъектов естественных монополий в соответствии с Федеральным </w:t>
      </w:r>
      <w:hyperlink r:id="rId21" w:history="1">
        <w:r w:rsidRPr="00B7666A">
          <w:rPr>
            <w:rStyle w:val="a3"/>
            <w:sz w:val="24"/>
            <w:szCs w:val="24"/>
          </w:rPr>
          <w:t>законом</w:t>
        </w:r>
      </w:hyperlink>
      <w:r w:rsidRPr="00B7666A">
        <w:rPr>
          <w:rFonts w:ascii="Times New Roman" w:hAnsi="Times New Roman" w:cs="Times New Roman"/>
          <w:sz w:val="24"/>
          <w:szCs w:val="24"/>
        </w:rPr>
        <w:t xml:space="preserve"> "О естественных монополиях";</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lastRenderedPageBreak/>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ж) закупки, в отношении которых принято решение Правительства Российской Федерации в соответствии с </w:t>
      </w:r>
      <w:hyperlink r:id="rId22" w:history="1">
        <w:r w:rsidRPr="00B7666A">
          <w:rPr>
            <w:rStyle w:val="a3"/>
            <w:sz w:val="24"/>
            <w:szCs w:val="24"/>
          </w:rPr>
          <w:t>частью 16 статьи 4</w:t>
        </w:r>
      </w:hyperlink>
      <w:r w:rsidRPr="00B7666A">
        <w:rPr>
          <w:rFonts w:ascii="Times New Roman" w:hAnsi="Times New Roman" w:cs="Times New Roman"/>
          <w:sz w:val="24"/>
          <w:szCs w:val="24"/>
        </w:rPr>
        <w:t xml:space="preserve"> Федерального закона;</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7666A" w:rsidRPr="00B7666A" w:rsidRDefault="00B7666A" w:rsidP="00B7666A">
      <w:pPr>
        <w:suppressAutoHyphens/>
        <w:ind w:firstLine="426"/>
        <w:jc w:val="both"/>
        <w:textAlignment w:val="baseline"/>
        <w:rPr>
          <w:rFonts w:ascii="Times New Roman" w:hAnsi="Times New Roman" w:cs="Times New Roman"/>
          <w:sz w:val="24"/>
          <w:szCs w:val="24"/>
        </w:rPr>
      </w:pPr>
      <w:proofErr w:type="gramStart"/>
      <w:r w:rsidRPr="00B7666A">
        <w:rPr>
          <w:rFonts w:ascii="Times New Roman" w:hAnsi="Times New Roman" w:cs="Times New Roman"/>
          <w:sz w:val="24"/>
          <w:szCs w:val="24"/>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B7666A" w:rsidRPr="00B7666A" w:rsidRDefault="00B7666A" w:rsidP="00B7666A">
      <w:pPr>
        <w:suppressAutoHyphens/>
        <w:ind w:firstLine="426"/>
        <w:jc w:val="both"/>
        <w:textAlignment w:val="baseline"/>
        <w:rPr>
          <w:rFonts w:ascii="Times New Roman" w:hAnsi="Times New Roman" w:cs="Times New Roman"/>
          <w:sz w:val="24"/>
          <w:szCs w:val="24"/>
        </w:rPr>
      </w:pPr>
      <w:proofErr w:type="gramStart"/>
      <w:r w:rsidRPr="00B7666A">
        <w:rPr>
          <w:rFonts w:ascii="Times New Roman" w:hAnsi="Times New Roman" w:cs="Times New Roman"/>
          <w:sz w:val="24"/>
          <w:szCs w:val="24"/>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л) закупки, предметом которых является аренда и (или) приобретение в собственность объектов недвижимого имущества;</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м) закупки энергоносителей;</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н) закупки услуг добычи, хранения, отгрузки (перевалки) и переработки энергоносителей;</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о) закупки подвижного состава и материалов верхнего строения железнодорожного пути;</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р) закупки услуг в области воздушных перевозок и авиационных работ;</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с) закупки труб большого диаметра, используемых при строительстве магистральных нефтепроводов и нефтепродуктопроводов;</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lastRenderedPageBreak/>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rsidRPr="00B7666A">
        <w:rPr>
          <w:rFonts w:ascii="Times New Roman" w:hAnsi="Times New Roman" w:cs="Times New Roman"/>
          <w:sz w:val="24"/>
          <w:szCs w:val="24"/>
        </w:rPr>
        <w:t>закупленным</w:t>
      </w:r>
      <w:proofErr w:type="gramEnd"/>
      <w:r w:rsidRPr="00B7666A">
        <w:rPr>
          <w:rFonts w:ascii="Times New Roman" w:hAnsi="Times New Roman" w:cs="Times New Roman"/>
          <w:sz w:val="24"/>
          <w:szCs w:val="24"/>
        </w:rPr>
        <w:t xml:space="preserve"> товару, работе (услуге);</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"у" в ред. </w:t>
      </w:r>
      <w:hyperlink r:id="rId23"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suppressAutoHyphens/>
        <w:ind w:firstLine="426"/>
        <w:jc w:val="both"/>
        <w:textAlignment w:val="baseline"/>
        <w:rPr>
          <w:rFonts w:ascii="Times New Roman" w:hAnsi="Times New Roman" w:cs="Times New Roman"/>
          <w:sz w:val="24"/>
          <w:szCs w:val="24"/>
        </w:rPr>
      </w:pPr>
      <w:proofErr w:type="gramStart"/>
      <w:r w:rsidRPr="00B7666A">
        <w:rPr>
          <w:rFonts w:ascii="Times New Roman" w:hAnsi="Times New Roman" w:cs="Times New Roman"/>
          <w:sz w:val="24"/>
          <w:szCs w:val="24"/>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"ф" в ред. </w:t>
      </w:r>
      <w:hyperlink r:id="rId24"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х) закупки услуг подвижной радиотелефонной связи;</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"х" </w:t>
      </w:r>
      <w:proofErr w:type="gramStart"/>
      <w:r w:rsidRPr="00B7666A">
        <w:rPr>
          <w:rFonts w:ascii="Times New Roman" w:hAnsi="Times New Roman" w:cs="Times New Roman"/>
          <w:sz w:val="24"/>
          <w:szCs w:val="24"/>
        </w:rPr>
        <w:t>введен</w:t>
      </w:r>
      <w:proofErr w:type="gramEnd"/>
      <w:r w:rsidRPr="00B7666A">
        <w:rPr>
          <w:rFonts w:ascii="Times New Roman" w:hAnsi="Times New Roman" w:cs="Times New Roman"/>
          <w:sz w:val="24"/>
          <w:szCs w:val="24"/>
        </w:rPr>
        <w:t xml:space="preserve"> </w:t>
      </w:r>
      <w:hyperlink r:id="rId25" w:history="1">
        <w:r w:rsidRPr="00B7666A">
          <w:rPr>
            <w:rStyle w:val="a3"/>
            <w:sz w:val="24"/>
            <w:szCs w:val="24"/>
          </w:rPr>
          <w:t>Постановлением</w:t>
        </w:r>
      </w:hyperlink>
      <w:r w:rsidRPr="00B7666A">
        <w:rPr>
          <w:rFonts w:ascii="Times New Roman" w:hAnsi="Times New Roman" w:cs="Times New Roman"/>
          <w:sz w:val="24"/>
          <w:szCs w:val="24"/>
        </w:rPr>
        <w:t xml:space="preserve"> Правительства РФ от 29.10.2015 N 1169)</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"ц" </w:t>
      </w:r>
      <w:proofErr w:type="gramStart"/>
      <w:r w:rsidRPr="00B7666A">
        <w:rPr>
          <w:rFonts w:ascii="Times New Roman" w:hAnsi="Times New Roman" w:cs="Times New Roman"/>
          <w:sz w:val="24"/>
          <w:szCs w:val="24"/>
        </w:rPr>
        <w:t>введен</w:t>
      </w:r>
      <w:proofErr w:type="gramEnd"/>
      <w:r w:rsidRPr="00B7666A">
        <w:rPr>
          <w:rFonts w:ascii="Times New Roman" w:hAnsi="Times New Roman" w:cs="Times New Roman"/>
          <w:sz w:val="24"/>
          <w:szCs w:val="24"/>
        </w:rPr>
        <w:t xml:space="preserve"> </w:t>
      </w:r>
      <w:hyperlink r:id="rId26" w:history="1">
        <w:r w:rsidRPr="00B7666A">
          <w:rPr>
            <w:rStyle w:val="a3"/>
            <w:sz w:val="24"/>
            <w:szCs w:val="24"/>
          </w:rPr>
          <w:t>Постановлением</w:t>
        </w:r>
      </w:hyperlink>
      <w:r w:rsidRPr="00B7666A">
        <w:rPr>
          <w:rFonts w:ascii="Times New Roman" w:hAnsi="Times New Roman" w:cs="Times New Roman"/>
          <w:sz w:val="24"/>
          <w:szCs w:val="24"/>
        </w:rPr>
        <w:t xml:space="preserve"> Правительства РФ от 29.10.2015 N 1169)</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"ч" введен </w:t>
      </w:r>
      <w:hyperlink r:id="rId27" w:history="1">
        <w:r w:rsidRPr="00B7666A">
          <w:rPr>
            <w:rStyle w:val="a3"/>
            <w:sz w:val="24"/>
            <w:szCs w:val="24"/>
          </w:rPr>
          <w:t>Постановлением</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"ш" </w:t>
      </w:r>
      <w:proofErr w:type="gramStart"/>
      <w:r w:rsidRPr="00B7666A">
        <w:rPr>
          <w:rFonts w:ascii="Times New Roman" w:hAnsi="Times New Roman" w:cs="Times New Roman"/>
          <w:sz w:val="24"/>
          <w:szCs w:val="24"/>
        </w:rPr>
        <w:t>введен</w:t>
      </w:r>
      <w:proofErr w:type="gramEnd"/>
      <w:r w:rsidRPr="00B7666A">
        <w:rPr>
          <w:rFonts w:ascii="Times New Roman" w:hAnsi="Times New Roman" w:cs="Times New Roman"/>
          <w:sz w:val="24"/>
          <w:szCs w:val="24"/>
        </w:rPr>
        <w:t xml:space="preserve"> </w:t>
      </w:r>
      <w:hyperlink r:id="rId28" w:history="1">
        <w:r w:rsidRPr="00B7666A">
          <w:rPr>
            <w:rStyle w:val="a3"/>
            <w:sz w:val="24"/>
            <w:szCs w:val="24"/>
          </w:rPr>
          <w:t>Постановлением</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B7666A">
        <w:rPr>
          <w:rFonts w:ascii="Times New Roman" w:hAnsi="Times New Roman" w:cs="Times New Roman"/>
          <w:sz w:val="24"/>
          <w:szCs w:val="24"/>
        </w:rPr>
        <w:t>выручки</w:t>
      </w:r>
      <w:proofErr w:type="gramEnd"/>
      <w:r w:rsidRPr="00B7666A">
        <w:rPr>
          <w:rFonts w:ascii="Times New Roman" w:hAnsi="Times New Roman" w:cs="Times New Roman"/>
          <w:sz w:val="24"/>
          <w:szCs w:val="24"/>
        </w:rPr>
        <w:t xml:space="preserve"> которых от продажи </w:t>
      </w:r>
      <w:r w:rsidRPr="00B7666A">
        <w:rPr>
          <w:rFonts w:ascii="Times New Roman" w:hAnsi="Times New Roman" w:cs="Times New Roman"/>
          <w:sz w:val="24"/>
          <w:szCs w:val="24"/>
        </w:rPr>
        <w:lastRenderedPageBreak/>
        <w:t>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"щ" </w:t>
      </w:r>
      <w:proofErr w:type="gramStart"/>
      <w:r w:rsidRPr="00B7666A">
        <w:rPr>
          <w:rFonts w:ascii="Times New Roman" w:hAnsi="Times New Roman" w:cs="Times New Roman"/>
          <w:sz w:val="24"/>
          <w:szCs w:val="24"/>
        </w:rPr>
        <w:t>введен</w:t>
      </w:r>
      <w:proofErr w:type="gramEnd"/>
      <w:r w:rsidRPr="00B7666A">
        <w:rPr>
          <w:rFonts w:ascii="Times New Roman" w:hAnsi="Times New Roman" w:cs="Times New Roman"/>
          <w:sz w:val="24"/>
          <w:szCs w:val="24"/>
        </w:rPr>
        <w:t xml:space="preserve"> </w:t>
      </w:r>
      <w:hyperlink r:id="rId29" w:history="1">
        <w:r w:rsidRPr="00B7666A">
          <w:rPr>
            <w:rStyle w:val="a3"/>
            <w:sz w:val="24"/>
            <w:szCs w:val="24"/>
          </w:rPr>
          <w:t>Постановлением</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э) закупки необработанных природных алмазов.</w:t>
      </w:r>
    </w:p>
    <w:p w:rsidR="00B7666A" w:rsidRPr="00B7666A" w:rsidRDefault="00B7666A" w:rsidP="00B7666A">
      <w:pPr>
        <w:suppressAutoHyphens/>
        <w:ind w:firstLine="426"/>
        <w:jc w:val="both"/>
        <w:textAlignment w:val="baseline"/>
        <w:rPr>
          <w:rFonts w:ascii="Times New Roman" w:hAnsi="Times New Roman" w:cs="Times New Roman"/>
          <w:sz w:val="24"/>
          <w:szCs w:val="24"/>
        </w:rPr>
      </w:pPr>
      <w:r w:rsidRPr="00B7666A">
        <w:rPr>
          <w:rFonts w:ascii="Times New Roman" w:hAnsi="Times New Roman" w:cs="Times New Roman"/>
          <w:sz w:val="24"/>
          <w:szCs w:val="24"/>
        </w:rPr>
        <w:t>(</w:t>
      </w:r>
      <w:proofErr w:type="spellStart"/>
      <w:r w:rsidRPr="00B7666A">
        <w:rPr>
          <w:rFonts w:ascii="Times New Roman" w:hAnsi="Times New Roman" w:cs="Times New Roman"/>
          <w:sz w:val="24"/>
          <w:szCs w:val="24"/>
        </w:rPr>
        <w:t>пп</w:t>
      </w:r>
      <w:proofErr w:type="spellEnd"/>
      <w:r w:rsidRPr="00B7666A">
        <w:rPr>
          <w:rFonts w:ascii="Times New Roman" w:hAnsi="Times New Roman" w:cs="Times New Roman"/>
          <w:sz w:val="24"/>
          <w:szCs w:val="24"/>
        </w:rPr>
        <w:t xml:space="preserve">. "э" </w:t>
      </w:r>
      <w:proofErr w:type="gramStart"/>
      <w:r w:rsidRPr="00B7666A">
        <w:rPr>
          <w:rFonts w:ascii="Times New Roman" w:hAnsi="Times New Roman" w:cs="Times New Roman"/>
          <w:sz w:val="24"/>
          <w:szCs w:val="24"/>
        </w:rPr>
        <w:t>введен</w:t>
      </w:r>
      <w:proofErr w:type="gramEnd"/>
      <w:r w:rsidRPr="00B7666A">
        <w:rPr>
          <w:rFonts w:ascii="Times New Roman" w:hAnsi="Times New Roman" w:cs="Times New Roman"/>
          <w:sz w:val="24"/>
          <w:szCs w:val="24"/>
        </w:rPr>
        <w:t xml:space="preserve"> </w:t>
      </w:r>
      <w:hyperlink r:id="rId30" w:history="1">
        <w:r w:rsidRPr="00B7666A">
          <w:rPr>
            <w:rStyle w:val="a3"/>
            <w:sz w:val="24"/>
            <w:szCs w:val="24"/>
          </w:rPr>
          <w:t>Постановлением</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10. Для проведения торгов, иных способов закупки, предусмотренных положением о закупке,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лиц, указанных в </w:t>
      </w:r>
      <w:hyperlink r:id="rId31" w:history="1">
        <w:r w:rsidRPr="00B7666A">
          <w:rPr>
            <w:rStyle w:val="a3"/>
            <w:sz w:val="24"/>
            <w:szCs w:val="24"/>
          </w:rPr>
          <w:t>части 5 статьи 3</w:t>
        </w:r>
      </w:hyperlink>
      <w:r w:rsidRPr="00B7666A">
        <w:rPr>
          <w:rFonts w:ascii="Times New Roman" w:hAnsi="Times New Roman" w:cs="Times New Roman"/>
          <w:sz w:val="24"/>
          <w:szCs w:val="24"/>
        </w:rPr>
        <w:t xml:space="preserve"> Федерального закона, в том числе у субъектов малого и среднего предпринимательства.</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(в ред. </w:t>
      </w:r>
      <w:hyperlink r:id="rId32"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25.12.2015 N 1442)</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11. </w:t>
      </w:r>
      <w:proofErr w:type="gramStart"/>
      <w:r w:rsidRPr="00B7666A">
        <w:rPr>
          <w:rFonts w:ascii="Times New Roman" w:hAnsi="Times New Roman" w:cs="Times New Roman"/>
          <w:sz w:val="24"/>
          <w:szCs w:val="24"/>
        </w:rPr>
        <w:t xml:space="preserve">Перечень составляется на основании Общероссийского </w:t>
      </w:r>
      <w:hyperlink r:id="rId33" w:history="1">
        <w:r w:rsidRPr="00B7666A">
          <w:rPr>
            <w:rStyle w:val="a3"/>
            <w:sz w:val="24"/>
            <w:szCs w:val="24"/>
          </w:rPr>
          <w:t>классификатора</w:t>
        </w:r>
      </w:hyperlink>
      <w:r w:rsidRPr="00B7666A">
        <w:rPr>
          <w:rFonts w:ascii="Times New Roman" w:hAnsi="Times New Roman" w:cs="Times New Roman"/>
          <w:sz w:val="24"/>
          <w:szCs w:val="24"/>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(в ред. </w:t>
      </w:r>
      <w:hyperlink r:id="rId34"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11.11.2015 N 1217)</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12. </w:t>
      </w:r>
      <w:proofErr w:type="gramStart"/>
      <w:r w:rsidRPr="00B7666A">
        <w:rPr>
          <w:rFonts w:ascii="Times New Roman" w:hAnsi="Times New Roman" w:cs="Times New Roman"/>
          <w:sz w:val="24"/>
          <w:szCs w:val="24"/>
        </w:rPr>
        <w:t>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B7666A">
        <w:rPr>
          <w:rFonts w:ascii="Times New Roman" w:hAnsi="Times New Roman" w:cs="Times New Roman"/>
          <w:sz w:val="24"/>
          <w:szCs w:val="24"/>
        </w:rPr>
        <w:t xml:space="preserve"> заказчика в информационно-телекоммуникационной сети "Интернет" (далее - сеть "Интернет").</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13. Участники закупки, осуществляемой в соответствии с </w:t>
      </w:r>
      <w:hyperlink r:id="rId35" w:anchor="P61" w:history="1">
        <w:r w:rsidRPr="00B7666A">
          <w:rPr>
            <w:rStyle w:val="a3"/>
            <w:sz w:val="24"/>
            <w:szCs w:val="24"/>
          </w:rPr>
          <w:t xml:space="preserve">подпунктом "б" пункта </w:t>
        </w:r>
      </w:hyperlink>
      <w:r w:rsidRPr="00B7666A">
        <w:rPr>
          <w:rFonts w:ascii="Times New Roman" w:hAnsi="Times New Roman" w:cs="Times New Roman"/>
          <w:color w:val="0000FF"/>
          <w:sz w:val="24"/>
          <w:szCs w:val="24"/>
          <w:u w:val="single"/>
        </w:rPr>
        <w:t>3</w:t>
      </w:r>
      <w:r w:rsidRPr="00B7666A">
        <w:rPr>
          <w:rFonts w:ascii="Times New Roman" w:hAnsi="Times New Roman" w:cs="Times New Roman"/>
          <w:sz w:val="24"/>
          <w:szCs w:val="24"/>
        </w:rPr>
        <w:t xml:space="preserve"> настоящего Положения, обязаны декларировать в заявках на участие в закупках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w:t>
      </w:r>
      <w:hyperlink r:id="rId36" w:history="1">
        <w:r w:rsidRPr="00B7666A">
          <w:rPr>
            <w:rStyle w:val="a3"/>
            <w:sz w:val="24"/>
            <w:szCs w:val="24"/>
          </w:rPr>
          <w:t>статьей 4</w:t>
        </w:r>
      </w:hyperlink>
      <w:r w:rsidRPr="00B7666A">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(далее - декларация), </w:t>
      </w:r>
      <w:proofErr w:type="gramStart"/>
      <w:r w:rsidRPr="00B7666A">
        <w:rPr>
          <w:rFonts w:ascii="Times New Roman" w:hAnsi="Times New Roman" w:cs="Times New Roman"/>
          <w:sz w:val="24"/>
          <w:szCs w:val="24"/>
        </w:rPr>
        <w:t>содержащая</w:t>
      </w:r>
      <w:proofErr w:type="gramEnd"/>
      <w:r w:rsidRPr="00B7666A">
        <w:rPr>
          <w:rFonts w:ascii="Times New Roman" w:hAnsi="Times New Roman" w:cs="Times New Roman"/>
          <w:sz w:val="24"/>
          <w:szCs w:val="24"/>
        </w:rPr>
        <w:t xml:space="preserve">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w:t>
      </w:r>
      <w:hyperlink r:id="rId37" w:anchor="P189" w:history="1">
        <w:r w:rsidRPr="00B7666A">
          <w:rPr>
            <w:rStyle w:val="a3"/>
            <w:sz w:val="24"/>
            <w:szCs w:val="24"/>
          </w:rPr>
          <w:t>приложению</w:t>
        </w:r>
      </w:hyperlink>
      <w:r w:rsidRPr="00B7666A">
        <w:rPr>
          <w:rFonts w:ascii="Times New Roman" w:hAnsi="Times New Roman" w:cs="Times New Roman"/>
          <w:sz w:val="24"/>
          <w:szCs w:val="24"/>
        </w:rPr>
        <w:t>.</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(в ред. </w:t>
      </w:r>
      <w:hyperlink r:id="rId38"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29.10.2015 N 1169)</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lastRenderedPageBreak/>
        <w:t>14. При осуществлении закупки в электронной форме декларация включается в состав заявки в форме электронного документа.</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15. При осуществлении закупки в соответствии с </w:t>
      </w:r>
      <w:hyperlink r:id="rId39" w:anchor="P61" w:history="1">
        <w:r w:rsidRPr="00B7666A">
          <w:rPr>
            <w:rStyle w:val="a3"/>
            <w:sz w:val="24"/>
            <w:szCs w:val="24"/>
          </w:rPr>
          <w:t>подпунктом "б" пункта 3</w:t>
        </w:r>
      </w:hyperlink>
      <w:r w:rsidRPr="00B7666A">
        <w:rPr>
          <w:rFonts w:ascii="Times New Roman" w:hAnsi="Times New Roman" w:cs="Times New Roman"/>
          <w:sz w:val="24"/>
          <w:szCs w:val="24"/>
        </w:rP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w:t>
      </w:r>
      <w:hyperlink r:id="rId40" w:history="1">
        <w:r w:rsidRPr="00B7666A">
          <w:rPr>
            <w:rStyle w:val="a3"/>
            <w:sz w:val="24"/>
            <w:szCs w:val="24"/>
          </w:rPr>
          <w:t>статьей 4</w:t>
        </w:r>
      </w:hyperlink>
      <w:r w:rsidRPr="00B7666A">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16. При осуществлении закупки в соответствии с </w:t>
      </w:r>
      <w:hyperlink r:id="rId41" w:anchor="P60" w:history="1">
        <w:r w:rsidRPr="00B7666A">
          <w:rPr>
            <w:rStyle w:val="a3"/>
            <w:sz w:val="24"/>
            <w:szCs w:val="24"/>
          </w:rPr>
          <w:t>подпунктом "а" пункта 3</w:t>
        </w:r>
      </w:hyperlink>
      <w:r w:rsidRPr="00B7666A">
        <w:rPr>
          <w:rFonts w:ascii="Times New Roman" w:hAnsi="Times New Roman" w:cs="Times New Roman"/>
          <w:sz w:val="24"/>
          <w:szCs w:val="24"/>
        </w:rPr>
        <w:t xml:space="preserve">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17.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B7666A">
        <w:rPr>
          <w:rFonts w:ascii="Times New Roman" w:hAnsi="Times New Roman" w:cs="Times New Roman"/>
          <w:sz w:val="24"/>
          <w:szCs w:val="24"/>
        </w:rPr>
        <w:t>участниками</w:t>
      </w:r>
      <w:proofErr w:type="gramEnd"/>
      <w:r w:rsidRPr="00B7666A">
        <w:rPr>
          <w:rFonts w:ascii="Times New Roman" w:hAnsi="Times New Roman" w:cs="Times New Roman"/>
          <w:sz w:val="24"/>
          <w:szCs w:val="24"/>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(в ред. </w:t>
      </w:r>
      <w:hyperlink r:id="rId42" w:history="1">
        <w:r w:rsidRPr="00B7666A">
          <w:rPr>
            <w:rStyle w:val="a3"/>
            <w:sz w:val="24"/>
            <w:szCs w:val="24"/>
          </w:rPr>
          <w:t>Постановления</w:t>
        </w:r>
      </w:hyperlink>
      <w:r w:rsidRPr="00B7666A">
        <w:rPr>
          <w:rFonts w:ascii="Times New Roman" w:hAnsi="Times New Roman" w:cs="Times New Roman"/>
          <w:sz w:val="24"/>
          <w:szCs w:val="24"/>
        </w:rPr>
        <w:t xml:space="preserve"> Правительства РФ от 29.10.2015 N 1169)</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б) прохождение субъектом малого и среднего </w:t>
      </w:r>
      <w:proofErr w:type="gramStart"/>
      <w:r w:rsidRPr="00B7666A">
        <w:rPr>
          <w:rFonts w:ascii="Times New Roman" w:hAnsi="Times New Roman" w:cs="Times New Roman"/>
          <w:sz w:val="24"/>
          <w:szCs w:val="24"/>
        </w:rPr>
        <w:t>предпринимательства</w:t>
      </w:r>
      <w:proofErr w:type="gramEnd"/>
      <w:r w:rsidRPr="00B7666A">
        <w:rPr>
          <w:rFonts w:ascii="Times New Roman" w:hAnsi="Times New Roman" w:cs="Times New Roman"/>
          <w:sz w:val="24"/>
          <w:szCs w:val="24"/>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18.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7666A" w:rsidRPr="00B7666A" w:rsidRDefault="00B7666A" w:rsidP="00B7666A">
      <w:pPr>
        <w:autoSpaceDE w:val="0"/>
        <w:autoSpaceDN w:val="0"/>
        <w:adjustRightInd w:val="0"/>
        <w:ind w:firstLine="567"/>
        <w:jc w:val="both"/>
        <w:outlineLvl w:val="0"/>
        <w:rPr>
          <w:rFonts w:ascii="Times New Roman" w:hAnsi="Times New Roman" w:cs="Times New Roman"/>
          <w:sz w:val="24"/>
          <w:szCs w:val="24"/>
        </w:rPr>
      </w:pPr>
      <w:r w:rsidRPr="00B7666A">
        <w:rPr>
          <w:rFonts w:ascii="Times New Roman" w:hAnsi="Times New Roman" w:cs="Times New Roman"/>
          <w:sz w:val="24"/>
          <w:szCs w:val="24"/>
        </w:rPr>
        <w:t xml:space="preserve">19. При осуществлении закупки в соответствии с </w:t>
      </w:r>
      <w:hyperlink r:id="rId43" w:anchor="P61" w:history="1">
        <w:r w:rsidRPr="00B7666A">
          <w:rPr>
            <w:rStyle w:val="a3"/>
            <w:sz w:val="24"/>
            <w:szCs w:val="24"/>
          </w:rPr>
          <w:t>подпунктом "б" пункта 3</w:t>
        </w:r>
      </w:hyperlink>
      <w:r w:rsidRPr="00B7666A">
        <w:rPr>
          <w:rFonts w:ascii="Times New Roman" w:hAnsi="Times New Roman" w:cs="Times New Roman"/>
          <w:sz w:val="24"/>
          <w:szCs w:val="24"/>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B7666A" w:rsidRPr="00B7666A" w:rsidRDefault="00B7666A" w:rsidP="00B7666A">
      <w:pPr>
        <w:autoSpaceDE w:val="0"/>
        <w:autoSpaceDN w:val="0"/>
        <w:adjustRightInd w:val="0"/>
        <w:ind w:left="567"/>
        <w:jc w:val="both"/>
        <w:outlineLvl w:val="0"/>
        <w:rPr>
          <w:rFonts w:ascii="Times New Roman" w:hAnsi="Times New Roman" w:cs="Times New Roman"/>
          <w:sz w:val="24"/>
          <w:szCs w:val="24"/>
        </w:rPr>
      </w:pPr>
    </w:p>
    <w:p w:rsidR="00B7666A" w:rsidRPr="00B7666A" w:rsidRDefault="00B7666A" w:rsidP="00B7666A">
      <w:pPr>
        <w:autoSpaceDE w:val="0"/>
        <w:autoSpaceDN w:val="0"/>
        <w:adjustRightInd w:val="0"/>
        <w:ind w:left="567"/>
        <w:jc w:val="center"/>
        <w:outlineLvl w:val="1"/>
        <w:rPr>
          <w:rFonts w:ascii="Times New Roman" w:hAnsi="Times New Roman" w:cs="Times New Roman"/>
          <w:sz w:val="24"/>
          <w:szCs w:val="24"/>
        </w:rPr>
      </w:pPr>
      <w:r w:rsidRPr="00B7666A">
        <w:rPr>
          <w:rFonts w:ascii="Times New Roman" w:hAnsi="Times New Roman" w:cs="Times New Roman"/>
          <w:sz w:val="24"/>
          <w:szCs w:val="24"/>
        </w:rPr>
        <w:lastRenderedPageBreak/>
        <w:t xml:space="preserve">II. Особенности проведения </w:t>
      </w:r>
    </w:p>
    <w:p w:rsidR="00B7666A" w:rsidRPr="00B7666A" w:rsidRDefault="00B7666A" w:rsidP="00B7666A">
      <w:pPr>
        <w:autoSpaceDE w:val="0"/>
        <w:autoSpaceDN w:val="0"/>
        <w:adjustRightInd w:val="0"/>
        <w:ind w:left="567"/>
        <w:jc w:val="center"/>
        <w:rPr>
          <w:rFonts w:ascii="Times New Roman" w:hAnsi="Times New Roman" w:cs="Times New Roman"/>
          <w:sz w:val="24"/>
          <w:szCs w:val="24"/>
        </w:rPr>
      </w:pPr>
      <w:r w:rsidRPr="00B7666A">
        <w:rPr>
          <w:rFonts w:ascii="Times New Roman" w:hAnsi="Times New Roman" w:cs="Times New Roman"/>
          <w:sz w:val="24"/>
          <w:szCs w:val="24"/>
        </w:rPr>
        <w:t>закупок, в которых</w:t>
      </w:r>
    </w:p>
    <w:p w:rsidR="00B7666A" w:rsidRPr="00B7666A" w:rsidRDefault="00B7666A" w:rsidP="00B7666A">
      <w:pPr>
        <w:autoSpaceDE w:val="0"/>
        <w:autoSpaceDN w:val="0"/>
        <w:adjustRightInd w:val="0"/>
        <w:ind w:left="567"/>
        <w:jc w:val="center"/>
        <w:rPr>
          <w:rFonts w:ascii="Times New Roman" w:hAnsi="Times New Roman" w:cs="Times New Roman"/>
          <w:sz w:val="24"/>
          <w:szCs w:val="24"/>
        </w:rPr>
      </w:pPr>
      <w:r w:rsidRPr="00B7666A">
        <w:rPr>
          <w:rFonts w:ascii="Times New Roman" w:hAnsi="Times New Roman" w:cs="Times New Roman"/>
          <w:sz w:val="24"/>
          <w:szCs w:val="24"/>
        </w:rPr>
        <w:t>участниками являются только субъекты</w:t>
      </w:r>
    </w:p>
    <w:p w:rsidR="00B7666A" w:rsidRPr="00B7666A" w:rsidRDefault="00B7666A" w:rsidP="00B7666A">
      <w:pPr>
        <w:autoSpaceDE w:val="0"/>
        <w:autoSpaceDN w:val="0"/>
        <w:adjustRightInd w:val="0"/>
        <w:ind w:left="567"/>
        <w:jc w:val="center"/>
        <w:rPr>
          <w:rFonts w:ascii="Times New Roman" w:hAnsi="Times New Roman" w:cs="Times New Roman"/>
          <w:sz w:val="24"/>
          <w:szCs w:val="24"/>
        </w:rPr>
      </w:pPr>
      <w:r w:rsidRPr="00B7666A">
        <w:rPr>
          <w:rFonts w:ascii="Times New Roman" w:hAnsi="Times New Roman" w:cs="Times New Roman"/>
          <w:sz w:val="24"/>
          <w:szCs w:val="24"/>
        </w:rPr>
        <w:t>малого и среднего предпринимательства</w:t>
      </w:r>
    </w:p>
    <w:p w:rsidR="00B7666A" w:rsidRPr="00B7666A" w:rsidRDefault="00B7666A" w:rsidP="00B7666A">
      <w:pPr>
        <w:autoSpaceDE w:val="0"/>
        <w:autoSpaceDN w:val="0"/>
        <w:adjustRightInd w:val="0"/>
        <w:ind w:left="567"/>
        <w:jc w:val="both"/>
        <w:rPr>
          <w:rFonts w:ascii="Times New Roman" w:hAnsi="Times New Roman" w:cs="Times New Roman"/>
          <w:sz w:val="24"/>
          <w:szCs w:val="24"/>
        </w:rPr>
      </w:pP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20.В случае если начальная (максимальная) цена договора (цена лота) на поставку товаров, выполнение работ, оказание услуг не превышает 50 миллионов рублей и указанные товары, работы, услуги включены в Перечень, Заказчик обязан осуществить закупки таких товаров, работ, услуг исключительно у субъектов малого и среднего предпринимательства.</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21.В случае если начальная (максимальная) цена договора (цена лота) на поставку товаров, выполнение работ, оказание услуг превышает 50 миллионов рублей, но не превышает 200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22.При осуществлении закупки исключительно у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23.При осуществлении закупки исключительно у субъектов малого и среднего предпринимательства Заказчик вправе по истечении срока приема заявок осуществить закупку в порядке, установленном Положением, без соблюдения правил, установленных настоящими Особенностями, в случаях, если:</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а) субъекты малого и среднего предпринимательства не подали заявок на участие в такой закупке;</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г) Заказчиком в порядке, установленном Положением, принято решение о том, что договор по результатам закупки не заключается.</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Если договор по результатам закупки исключительно у субъектов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w:t>
      </w:r>
      <w:r w:rsidRPr="00B7666A">
        <w:rPr>
          <w:rFonts w:ascii="Times New Roman" w:hAnsi="Times New Roman" w:cs="Times New Roman"/>
          <w:sz w:val="24"/>
          <w:szCs w:val="24"/>
        </w:rPr>
        <w:lastRenderedPageBreak/>
        <w:t>правил, установленных настоящими Особенностями.</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B7666A" w:rsidRPr="00B7666A" w:rsidRDefault="00B7666A" w:rsidP="00B7666A">
      <w:pPr>
        <w:widowControl w:val="0"/>
        <w:suppressAutoHyphens/>
        <w:autoSpaceDE w:val="0"/>
        <w:autoSpaceDN w:val="0"/>
        <w:adjustRightInd w:val="0"/>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24.Денежные средства, внесенные в качестве обеспечения заявки на участие в закупке, осуществляемой исключительно у субъектов малого и среднего предпринимательства, на счет, указанный в документации о такой закупке, возвращаются:</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Обществом в порядке, установленном Положением, решения о том, что договор по результатам закупки не заключается.</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размер такого обеспечения:</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а) не может превышать 5 процентов начальной (максимальной) цены договора (цены лота), если договором не предусмотрена выплата аванса;</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б) устанавливается в размере аванса, если договором предусмотрена выплата аванса.</w:t>
      </w:r>
    </w:p>
    <w:p w:rsidR="00B7666A" w:rsidRPr="00B7666A" w:rsidRDefault="00B7666A" w:rsidP="00B7666A">
      <w:pPr>
        <w:widowControl w:val="0"/>
        <w:suppressAutoHyphens/>
        <w:autoSpaceDE w:val="0"/>
        <w:autoSpaceDN w:val="0"/>
        <w:adjustRightInd w:val="0"/>
        <w:ind w:firstLine="540"/>
        <w:jc w:val="both"/>
        <w:textAlignment w:val="baseline"/>
        <w:rPr>
          <w:rFonts w:ascii="Times New Roman" w:hAnsi="Times New Roman" w:cs="Times New Roman"/>
          <w:sz w:val="24"/>
          <w:szCs w:val="24"/>
        </w:rPr>
      </w:pPr>
      <w:proofErr w:type="gramStart"/>
      <w:r w:rsidRPr="00B7666A">
        <w:rPr>
          <w:rFonts w:ascii="Times New Roman" w:hAnsi="Times New Roman" w:cs="Times New Roman"/>
          <w:sz w:val="24"/>
          <w:szCs w:val="24"/>
        </w:rPr>
        <w:t>25.Если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26.Срок заключения договора при осуществлении закупки исключительно у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27.При осуществлении закупки исключительно у субъектов малого и среднего </w:t>
      </w:r>
      <w:r w:rsidRPr="00B7666A">
        <w:rPr>
          <w:rFonts w:ascii="Times New Roman" w:hAnsi="Times New Roman" w:cs="Times New Roman"/>
          <w:sz w:val="24"/>
          <w:szCs w:val="24"/>
        </w:rPr>
        <w:lastRenderedPageBreak/>
        <w:t>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p>
    <w:p w:rsidR="00B7666A" w:rsidRPr="00B7666A" w:rsidRDefault="00B7666A" w:rsidP="00B7666A">
      <w:pPr>
        <w:autoSpaceDE w:val="0"/>
        <w:autoSpaceDN w:val="0"/>
        <w:adjustRightInd w:val="0"/>
        <w:ind w:firstLine="540"/>
        <w:jc w:val="center"/>
        <w:outlineLvl w:val="1"/>
        <w:rPr>
          <w:rFonts w:ascii="Times New Roman" w:hAnsi="Times New Roman" w:cs="Times New Roman"/>
          <w:sz w:val="24"/>
          <w:szCs w:val="24"/>
        </w:rPr>
      </w:pPr>
      <w:r w:rsidRPr="00B7666A">
        <w:rPr>
          <w:rFonts w:ascii="Times New Roman" w:hAnsi="Times New Roman" w:cs="Times New Roman"/>
          <w:sz w:val="24"/>
          <w:szCs w:val="24"/>
        </w:rPr>
        <w:t>III. Особенности участия субъектов малого</w:t>
      </w:r>
    </w:p>
    <w:p w:rsidR="00B7666A" w:rsidRPr="00B7666A" w:rsidRDefault="00B7666A" w:rsidP="00B7666A">
      <w:pPr>
        <w:autoSpaceDE w:val="0"/>
        <w:autoSpaceDN w:val="0"/>
        <w:adjustRightInd w:val="0"/>
        <w:ind w:firstLine="540"/>
        <w:jc w:val="center"/>
        <w:rPr>
          <w:rFonts w:ascii="Times New Roman" w:hAnsi="Times New Roman" w:cs="Times New Roman"/>
          <w:sz w:val="24"/>
          <w:szCs w:val="24"/>
        </w:rPr>
      </w:pPr>
      <w:r w:rsidRPr="00B7666A">
        <w:rPr>
          <w:rFonts w:ascii="Times New Roman" w:hAnsi="Times New Roman" w:cs="Times New Roman"/>
          <w:sz w:val="24"/>
          <w:szCs w:val="24"/>
        </w:rPr>
        <w:t>и среднего предпринимательства в закупках в качестве</w:t>
      </w:r>
    </w:p>
    <w:p w:rsidR="00B7666A" w:rsidRPr="00B7666A" w:rsidRDefault="00B7666A" w:rsidP="00B7666A">
      <w:pPr>
        <w:autoSpaceDE w:val="0"/>
        <w:autoSpaceDN w:val="0"/>
        <w:adjustRightInd w:val="0"/>
        <w:ind w:firstLine="540"/>
        <w:jc w:val="center"/>
        <w:rPr>
          <w:rFonts w:ascii="Times New Roman" w:hAnsi="Times New Roman" w:cs="Times New Roman"/>
          <w:sz w:val="24"/>
          <w:szCs w:val="24"/>
        </w:rPr>
      </w:pPr>
      <w:r w:rsidRPr="00B7666A">
        <w:rPr>
          <w:rFonts w:ascii="Times New Roman" w:hAnsi="Times New Roman" w:cs="Times New Roman"/>
          <w:sz w:val="24"/>
          <w:szCs w:val="24"/>
        </w:rPr>
        <w:t>субподрядчиков (соисполнителей)</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 xml:space="preserve">28.Заказчик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B7666A">
        <w:rPr>
          <w:rFonts w:ascii="Times New Roman" w:eastAsia="Lucida Sans Unicode" w:hAnsi="Times New Roman" w:cs="Times New Roman"/>
          <w:color w:val="000000"/>
          <w:kern w:val="2"/>
          <w:sz w:val="24"/>
          <w:szCs w:val="24"/>
          <w:lang w:bidi="en-US"/>
        </w:rPr>
        <w:t>содержащий сведения, требуемые Нормативными особенностями закупки у субъектов малого и среднего предпринимательства</w:t>
      </w:r>
      <w:r w:rsidRPr="00B7666A">
        <w:rPr>
          <w:rFonts w:ascii="Times New Roman" w:hAnsi="Times New Roman" w:cs="Times New Roman"/>
          <w:sz w:val="24"/>
          <w:szCs w:val="24"/>
        </w:rPr>
        <w:t>.</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proofErr w:type="gramStart"/>
      <w:r w:rsidRPr="00B7666A">
        <w:rPr>
          <w:rFonts w:ascii="Times New Roman" w:hAnsi="Times New Roman" w:cs="Times New Roman"/>
          <w:sz w:val="24"/>
          <w:szCs w:val="24"/>
        </w:rPr>
        <w:t>29.В состав заявки на участие в закупке,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участник закупки включает декларацию, подготовленную по форме, утвержденной Приложением № 1 к настоящим Особенностям, в отношении каждого субподрядчика (соисполнителя), являющегося субъектом малого и среднего предпринимательства.</w:t>
      </w:r>
      <w:proofErr w:type="gramEnd"/>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30.Привлечение к исполнению договора, заключенного по результатам закупки, осуществляемой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proofErr w:type="gramStart"/>
      <w:r w:rsidRPr="00B7666A">
        <w:rPr>
          <w:rFonts w:ascii="Times New Roman" w:hAnsi="Times New Roman" w:cs="Times New Roman"/>
          <w:sz w:val="24"/>
          <w:szCs w:val="24"/>
        </w:rPr>
        <w:t xml:space="preserve">31.По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w:t>
      </w:r>
      <w:r w:rsidRPr="00B7666A">
        <w:rPr>
          <w:rFonts w:ascii="Times New Roman" w:hAnsi="Times New Roman" w:cs="Times New Roman"/>
          <w:sz w:val="24"/>
          <w:szCs w:val="24"/>
        </w:rPr>
        <w:lastRenderedPageBreak/>
        <w:t>(соисполнителем), либо цены такого договора за вычетом сумм, выплаченных поставщиком</w:t>
      </w:r>
      <w:proofErr w:type="gramEnd"/>
      <w:r w:rsidRPr="00B7666A">
        <w:rPr>
          <w:rFonts w:ascii="Times New Roman" w:hAnsi="Times New Roman" w:cs="Times New Roman"/>
          <w:sz w:val="24"/>
          <w:szCs w:val="24"/>
        </w:rPr>
        <w:t xml:space="preserve"> (исполнителем, подрядчиком) в счет исполненных обязательств, в случае если договор субподряда был частично исполнен.</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p>
    <w:p w:rsidR="00B7666A" w:rsidRPr="00B7666A" w:rsidRDefault="00B7666A" w:rsidP="00B7666A">
      <w:pPr>
        <w:autoSpaceDE w:val="0"/>
        <w:autoSpaceDN w:val="0"/>
        <w:adjustRightInd w:val="0"/>
        <w:ind w:firstLine="540"/>
        <w:jc w:val="center"/>
        <w:outlineLvl w:val="1"/>
        <w:rPr>
          <w:rFonts w:ascii="Times New Roman" w:hAnsi="Times New Roman" w:cs="Times New Roman"/>
          <w:sz w:val="24"/>
          <w:szCs w:val="24"/>
        </w:rPr>
      </w:pPr>
      <w:r w:rsidRPr="00B7666A">
        <w:rPr>
          <w:rFonts w:ascii="Times New Roman" w:hAnsi="Times New Roman" w:cs="Times New Roman"/>
          <w:sz w:val="24"/>
          <w:szCs w:val="24"/>
        </w:rPr>
        <w:t>IV. Отчетность Заказчика об участии субъектов малого</w:t>
      </w:r>
    </w:p>
    <w:p w:rsidR="00B7666A" w:rsidRPr="00B7666A" w:rsidRDefault="00B7666A" w:rsidP="00B7666A">
      <w:pPr>
        <w:autoSpaceDE w:val="0"/>
        <w:autoSpaceDN w:val="0"/>
        <w:adjustRightInd w:val="0"/>
        <w:ind w:firstLine="540"/>
        <w:jc w:val="center"/>
        <w:rPr>
          <w:rFonts w:ascii="Times New Roman" w:hAnsi="Times New Roman" w:cs="Times New Roman"/>
          <w:sz w:val="24"/>
          <w:szCs w:val="24"/>
        </w:rPr>
      </w:pPr>
      <w:r w:rsidRPr="00B7666A">
        <w:rPr>
          <w:rFonts w:ascii="Times New Roman" w:hAnsi="Times New Roman" w:cs="Times New Roman"/>
          <w:sz w:val="24"/>
          <w:szCs w:val="24"/>
        </w:rPr>
        <w:t>и среднего предпринимательства в закупках</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p>
    <w:p w:rsidR="00B7666A" w:rsidRPr="00B7666A" w:rsidRDefault="00B7666A" w:rsidP="00B7666A">
      <w:pPr>
        <w:widowControl w:val="0"/>
        <w:tabs>
          <w:tab w:val="left" w:pos="851"/>
        </w:tabs>
        <w:suppressAutoHyphens/>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32.В целях формирования отчетности об участии субъектов малого и среднего предпринимательства в закупках Общество:</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r w:rsidRPr="00B7666A">
        <w:rPr>
          <w:rFonts w:ascii="Times New Roman" w:hAnsi="Times New Roman" w:cs="Times New Roman"/>
          <w:sz w:val="24"/>
          <w:szCs w:val="24"/>
        </w:rPr>
        <w:t>а) размещает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Заказчиком по результатам закупок у субъектов малого и среднего предпринимательства, в срок, установленный 223-ФЗ;</w:t>
      </w:r>
    </w:p>
    <w:p w:rsidR="00B7666A" w:rsidRPr="00B7666A" w:rsidRDefault="00B7666A" w:rsidP="00B7666A">
      <w:pPr>
        <w:autoSpaceDE w:val="0"/>
        <w:autoSpaceDN w:val="0"/>
        <w:adjustRightInd w:val="0"/>
        <w:ind w:firstLine="540"/>
        <w:jc w:val="both"/>
        <w:rPr>
          <w:rFonts w:ascii="Times New Roman" w:hAnsi="Times New Roman" w:cs="Times New Roman"/>
          <w:sz w:val="24"/>
          <w:szCs w:val="24"/>
        </w:rPr>
      </w:pPr>
      <w:proofErr w:type="gramStart"/>
      <w:r w:rsidRPr="00B7666A">
        <w:rPr>
          <w:rFonts w:ascii="Times New Roman" w:hAnsi="Times New Roman" w:cs="Times New Roman"/>
          <w:sz w:val="24"/>
          <w:szCs w:val="24"/>
        </w:rPr>
        <w:t xml:space="preserve">б) составляет годовой отчет о закупке товаров, работ, услуг у субъектов малого и среднего предпринимательства (начиная с отчета по итогам 2016 года) в соответствии с </w:t>
      </w:r>
      <w:hyperlink r:id="rId44" w:anchor="Par103" w:history="1">
        <w:r w:rsidRPr="00B7666A">
          <w:rPr>
            <w:rStyle w:val="a3"/>
            <w:color w:val="auto"/>
            <w:sz w:val="24"/>
            <w:szCs w:val="24"/>
            <w:u w:val="none"/>
          </w:rPr>
          <w:t>требованиями</w:t>
        </w:r>
      </w:hyperlink>
      <w:r w:rsidRPr="00B7666A">
        <w:rPr>
          <w:rFonts w:ascii="Times New Roman" w:hAnsi="Times New Roman" w:cs="Times New Roman"/>
          <w:sz w:val="24"/>
          <w:szCs w:val="24"/>
        </w:rPr>
        <w:t xml:space="preserve"> к содержанию такого отчета, установленными Нормативными о</w:t>
      </w:r>
      <w:r w:rsidRPr="00B7666A">
        <w:rPr>
          <w:rFonts w:ascii="Times New Roman" w:eastAsia="Lucida Sans Unicode" w:hAnsi="Times New Roman" w:cs="Times New Roman"/>
          <w:color w:val="000000"/>
          <w:kern w:val="2"/>
          <w:sz w:val="24"/>
          <w:szCs w:val="24"/>
          <w:lang w:bidi="en-US"/>
        </w:rPr>
        <w:t>собенностям закупки у субъектов малого и среднего предпринимательства</w:t>
      </w:r>
      <w:r w:rsidRPr="00B7666A">
        <w:rPr>
          <w:rFonts w:ascii="Times New Roman" w:hAnsi="Times New Roman" w:cs="Times New Roman"/>
          <w:sz w:val="24"/>
          <w:szCs w:val="24"/>
        </w:rPr>
        <w:t>, и размещает указанный отчет в соответствии с 223-ФЗ в единой информационной системе или до ввода в эксплуатацию указанной системы на</w:t>
      </w:r>
      <w:proofErr w:type="gramEnd"/>
      <w:r w:rsidRPr="00B7666A">
        <w:rPr>
          <w:rFonts w:ascii="Times New Roman" w:hAnsi="Times New Roman" w:cs="Times New Roman"/>
          <w:sz w:val="24"/>
          <w:szCs w:val="24"/>
        </w:rPr>
        <w:t xml:space="preserve"> официальном </w:t>
      </w:r>
      <w:proofErr w:type="gramStart"/>
      <w:r w:rsidRPr="00B7666A">
        <w:rPr>
          <w:rFonts w:ascii="Times New Roman" w:hAnsi="Times New Roman" w:cs="Times New Roman"/>
          <w:sz w:val="24"/>
          <w:szCs w:val="24"/>
        </w:rPr>
        <w:t>сайте</w:t>
      </w:r>
      <w:proofErr w:type="gramEnd"/>
      <w:r w:rsidRPr="00B7666A">
        <w:rPr>
          <w:rFonts w:ascii="Times New Roman" w:hAnsi="Times New Roman" w:cs="Times New Roman"/>
          <w:sz w:val="24"/>
          <w:szCs w:val="24"/>
        </w:rPr>
        <w:t xml:space="preserve"> в срок, установленный 223-ФЗ.</w:t>
      </w:r>
    </w:p>
    <w:p w:rsidR="00B7666A" w:rsidRPr="00B7666A" w:rsidRDefault="00B7666A" w:rsidP="00B7666A">
      <w:pPr>
        <w:widowControl w:val="0"/>
        <w:suppressAutoHyphens/>
        <w:autoSpaceDE w:val="0"/>
        <w:autoSpaceDN w:val="0"/>
        <w:adjustRightInd w:val="0"/>
        <w:ind w:firstLine="540"/>
        <w:jc w:val="both"/>
        <w:textAlignment w:val="baseline"/>
        <w:rPr>
          <w:rFonts w:ascii="Times New Roman" w:hAnsi="Times New Roman" w:cs="Times New Roman"/>
          <w:sz w:val="24"/>
          <w:szCs w:val="24"/>
        </w:rPr>
      </w:pPr>
      <w:r w:rsidRPr="00B7666A">
        <w:rPr>
          <w:rFonts w:ascii="Times New Roman" w:hAnsi="Times New Roman" w:cs="Times New Roman"/>
          <w:sz w:val="24"/>
          <w:szCs w:val="24"/>
        </w:rPr>
        <w:t>33.При этом датой составления годового отчета является дата его размещения в единой информационной системе или до ввода в эксплуатацию единой информационной системы на официальном сайте.</w:t>
      </w:r>
    </w:p>
    <w:p w:rsidR="00090D61"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Default="001C55D8">
      <w:pPr>
        <w:rPr>
          <w:rFonts w:ascii="Times New Roman" w:hAnsi="Times New Roman" w:cs="Times New Roman"/>
          <w:sz w:val="24"/>
          <w:szCs w:val="24"/>
        </w:rPr>
      </w:pPr>
    </w:p>
    <w:p w:rsidR="001C55D8" w:rsidRPr="001C55D8" w:rsidRDefault="001C55D8" w:rsidP="001C55D8">
      <w:pPr>
        <w:pageBreakBefore/>
        <w:widowControl w:val="0"/>
        <w:suppressAutoHyphens/>
        <w:autoSpaceDN w:val="0"/>
        <w:spacing w:after="0" w:line="240" w:lineRule="auto"/>
        <w:jc w:val="right"/>
        <w:textAlignment w:val="baseline"/>
        <w:rPr>
          <w:rFonts w:ascii="Times New Roman" w:eastAsia="Lucida Sans Unicode" w:hAnsi="Times New Roman" w:cs="Times New Roman"/>
          <w:b/>
          <w:kern w:val="2"/>
          <w:lang w:bidi="en-US"/>
        </w:rPr>
      </w:pPr>
      <w:r w:rsidRPr="001C55D8">
        <w:rPr>
          <w:rFonts w:ascii="Times New Roman" w:eastAsia="Lucida Sans Unicode" w:hAnsi="Times New Roman" w:cs="Times New Roman"/>
          <w:b/>
          <w:kern w:val="2"/>
          <w:lang w:bidi="en-US"/>
        </w:rPr>
        <w:lastRenderedPageBreak/>
        <w:t>Приложение № 1</w:t>
      </w:r>
    </w:p>
    <w:p w:rsidR="001C55D8" w:rsidRPr="001C55D8" w:rsidRDefault="001C55D8" w:rsidP="001C55D8">
      <w:pPr>
        <w:keepNext/>
        <w:keepLines/>
        <w:widowControl w:val="0"/>
        <w:tabs>
          <w:tab w:val="left" w:pos="15"/>
          <w:tab w:val="num" w:pos="523"/>
        </w:tabs>
        <w:suppressAutoHyphens/>
        <w:autoSpaceDE w:val="0"/>
        <w:spacing w:after="0" w:line="240" w:lineRule="auto"/>
        <w:ind w:left="57" w:firstLine="567"/>
        <w:jc w:val="right"/>
        <w:textAlignment w:val="baseline"/>
        <w:outlineLvl w:val="0"/>
        <w:rPr>
          <w:rFonts w:ascii="Times New Roman" w:eastAsia="Lucida Sans Unicode" w:hAnsi="Times New Roman" w:cs="Times New Roman"/>
          <w:bCs/>
          <w:kern w:val="2"/>
          <w:lang w:bidi="en-US"/>
        </w:rPr>
      </w:pPr>
      <w:r w:rsidRPr="001C55D8">
        <w:rPr>
          <w:rFonts w:ascii="Times New Roman" w:eastAsia="Lucida Sans Unicode" w:hAnsi="Times New Roman" w:cs="Times New Roman"/>
          <w:bCs/>
          <w:kern w:val="2"/>
          <w:lang w:bidi="en-US"/>
        </w:rPr>
        <w:t>к Особенностям порядка закупки товаров, работ, услуг у субъектов</w:t>
      </w:r>
    </w:p>
    <w:p w:rsidR="001C55D8" w:rsidRPr="001C55D8" w:rsidRDefault="001C55D8" w:rsidP="001C55D8">
      <w:pPr>
        <w:widowControl w:val="0"/>
        <w:suppressAutoHyphens/>
        <w:autoSpaceDN w:val="0"/>
        <w:spacing w:after="0" w:line="240" w:lineRule="auto"/>
        <w:ind w:left="57" w:firstLine="567"/>
        <w:jc w:val="right"/>
        <w:textAlignment w:val="baseline"/>
        <w:rPr>
          <w:rFonts w:ascii="Times New Roman" w:eastAsia="Lucida Sans Unicode" w:hAnsi="Times New Roman" w:cs="Times New Roman"/>
          <w:kern w:val="2"/>
          <w:lang w:bidi="en-US"/>
        </w:rPr>
      </w:pPr>
      <w:r w:rsidRPr="001C55D8">
        <w:rPr>
          <w:rFonts w:ascii="Times New Roman" w:eastAsia="Lucida Sans Unicode" w:hAnsi="Times New Roman" w:cs="Times New Roman"/>
          <w:kern w:val="2"/>
          <w:lang w:bidi="en-US"/>
        </w:rPr>
        <w:t>малого и среднего предпринимательства</w:t>
      </w:r>
    </w:p>
    <w:p w:rsidR="001C55D8" w:rsidRPr="001C55D8" w:rsidRDefault="001C55D8" w:rsidP="001C55D8">
      <w:pPr>
        <w:widowControl w:val="0"/>
        <w:suppressAutoHyphens/>
        <w:autoSpaceDN w:val="0"/>
        <w:spacing w:after="0" w:line="240" w:lineRule="auto"/>
        <w:jc w:val="center"/>
        <w:textAlignment w:val="baseline"/>
        <w:rPr>
          <w:rFonts w:ascii="Times New Roman" w:eastAsia="Lucida Sans Unicode" w:hAnsi="Times New Roman" w:cs="Times New Roman"/>
          <w:b/>
          <w:kern w:val="2"/>
          <w:lang w:bidi="en-US"/>
        </w:rPr>
      </w:pPr>
    </w:p>
    <w:p w:rsidR="001C55D8" w:rsidRPr="001C55D8" w:rsidRDefault="001C55D8" w:rsidP="001C55D8">
      <w:pPr>
        <w:widowControl w:val="0"/>
        <w:suppressAutoHyphens/>
        <w:autoSpaceDN w:val="0"/>
        <w:spacing w:after="0" w:line="240" w:lineRule="auto"/>
        <w:jc w:val="right"/>
        <w:textAlignment w:val="baseline"/>
        <w:rPr>
          <w:rFonts w:ascii="Times New Roman" w:eastAsia="Lucida Sans Unicode" w:hAnsi="Times New Roman" w:cs="Times New Roman"/>
          <w:b/>
          <w:kern w:val="2"/>
          <w:lang w:bidi="en-US"/>
        </w:rPr>
      </w:pPr>
      <w:r w:rsidRPr="001C55D8">
        <w:rPr>
          <w:rFonts w:ascii="Times New Roman" w:eastAsia="Lucida Sans Unicode" w:hAnsi="Times New Roman" w:cs="Times New Roman"/>
          <w:b/>
          <w:kern w:val="2"/>
          <w:lang w:bidi="en-US"/>
        </w:rPr>
        <w:t>ФОРМА</w:t>
      </w:r>
    </w:p>
    <w:p w:rsidR="001C55D8" w:rsidRPr="001C55D8" w:rsidRDefault="001C55D8" w:rsidP="001C55D8">
      <w:pPr>
        <w:widowControl w:val="0"/>
        <w:suppressAutoHyphens/>
        <w:autoSpaceDN w:val="0"/>
        <w:spacing w:after="0" w:line="240" w:lineRule="auto"/>
        <w:jc w:val="center"/>
        <w:textAlignment w:val="baseline"/>
        <w:rPr>
          <w:rFonts w:ascii="Times New Roman" w:eastAsia="Lucida Sans Unicode" w:hAnsi="Times New Roman" w:cs="Times New Roman"/>
          <w:b/>
          <w:kern w:val="2"/>
          <w:lang w:bidi="en-US"/>
        </w:rPr>
      </w:pPr>
    </w:p>
    <w:p w:rsidR="001C55D8" w:rsidRPr="001C55D8" w:rsidRDefault="001C55D8" w:rsidP="001C55D8">
      <w:pPr>
        <w:keepNext/>
        <w:keepLines/>
        <w:widowControl w:val="0"/>
        <w:tabs>
          <w:tab w:val="left" w:pos="15"/>
        </w:tabs>
        <w:suppressAutoHyphens/>
        <w:autoSpaceDE w:val="0"/>
        <w:spacing w:before="240" w:after="60" w:line="240" w:lineRule="auto"/>
        <w:ind w:left="15"/>
        <w:jc w:val="both"/>
        <w:textAlignment w:val="baseline"/>
        <w:outlineLvl w:val="0"/>
        <w:rPr>
          <w:rFonts w:ascii="Arial" w:eastAsia="Lucida Sans Unicode" w:hAnsi="Arial" w:cs="Times New Roman"/>
          <w:b/>
          <w:bCs/>
          <w:kern w:val="2"/>
          <w:sz w:val="24"/>
          <w:szCs w:val="40"/>
          <w:lang w:bidi="en-US"/>
        </w:rPr>
      </w:pP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Courier New" w:eastAsia="Times New Roman" w:hAnsi="Courier New" w:cs="Courier New"/>
          <w:sz w:val="20"/>
          <w:szCs w:val="20"/>
          <w:lang w:eastAsia="ru-RU"/>
        </w:rPr>
        <w:t xml:space="preserve">                                   </w:t>
      </w:r>
      <w:r w:rsidRPr="001C55D8">
        <w:rPr>
          <w:rFonts w:ascii="Times New Roman" w:eastAsia="Times New Roman" w:hAnsi="Times New Roman" w:cs="Times New Roman"/>
          <w:sz w:val="20"/>
          <w:szCs w:val="20"/>
          <w:lang w:eastAsia="ru-RU"/>
        </w:rPr>
        <w:t>ФОРМА</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декларации о соответствии участника закупки   критериям отнесения к субъектам малого</w:t>
      </w:r>
    </w:p>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и среднего предпринимательства</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Подтверждаем, что _____________________________________________________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(указывается наименование участника закупки)</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в  соответствии  со  </w:t>
      </w:r>
      <w:hyperlink r:id="rId45" w:history="1">
        <w:r w:rsidRPr="001C55D8">
          <w:rPr>
            <w:rFonts w:ascii="Times New Roman" w:eastAsia="Times New Roman" w:hAnsi="Times New Roman" w:cs="Times New Roman"/>
            <w:sz w:val="20"/>
            <w:szCs w:val="20"/>
            <w:lang w:eastAsia="ru-RU"/>
          </w:rPr>
          <w:t>статьей  4</w:t>
        </w:r>
      </w:hyperlink>
      <w:r w:rsidRPr="001C55D8">
        <w:rPr>
          <w:rFonts w:ascii="Times New Roman" w:eastAsia="Times New Roman" w:hAnsi="Times New Roman" w:cs="Times New Roman"/>
          <w:sz w:val="20"/>
          <w:szCs w:val="20"/>
          <w:lang w:eastAsia="ru-RU"/>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___________________________________________________________________________________________</w:t>
      </w:r>
    </w:p>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(указывается субъект малого или  среднего предпринимательства  в зависимости от критериев                                                     отнесения)</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предпринимательства, и сообщаем следующую информацию:</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1. Адрес местонахождения (юридический адрес</w:t>
      </w:r>
      <w:proofErr w:type="gramStart"/>
      <w:r w:rsidRPr="001C55D8">
        <w:rPr>
          <w:rFonts w:ascii="Times New Roman" w:eastAsia="Times New Roman" w:hAnsi="Times New Roman" w:cs="Times New Roman"/>
          <w:sz w:val="20"/>
          <w:szCs w:val="20"/>
          <w:lang w:eastAsia="ru-RU"/>
        </w:rPr>
        <w:t>): _________________________</w:t>
      </w:r>
      <w:proofErr w:type="gramEnd"/>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__________________________________________________________________________.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2. ИНН/КПП: __________________________________________________________.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w:t>
      </w:r>
      <w:proofErr w:type="gramStart"/>
      <w:r w:rsidRPr="001C55D8">
        <w:rPr>
          <w:rFonts w:ascii="Times New Roman" w:eastAsia="Times New Roman" w:hAnsi="Times New Roman" w:cs="Times New Roman"/>
          <w:sz w:val="20"/>
          <w:szCs w:val="20"/>
          <w:lang w:eastAsia="ru-RU"/>
        </w:rPr>
        <w:t>(N, сведения о дате выдачи документа и выдавшем</w:t>
      </w:r>
      <w:proofErr w:type="gramEnd"/>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его </w:t>
      </w:r>
      <w:proofErr w:type="gramStart"/>
      <w:r w:rsidRPr="001C55D8">
        <w:rPr>
          <w:rFonts w:ascii="Times New Roman" w:eastAsia="Times New Roman" w:hAnsi="Times New Roman" w:cs="Times New Roman"/>
          <w:sz w:val="20"/>
          <w:szCs w:val="20"/>
          <w:lang w:eastAsia="ru-RU"/>
        </w:rPr>
        <w:t>органе</w:t>
      </w:r>
      <w:proofErr w:type="gramEnd"/>
      <w:r w:rsidRPr="001C55D8">
        <w:rPr>
          <w:rFonts w:ascii="Times New Roman" w:eastAsia="Times New Roman" w:hAnsi="Times New Roman" w:cs="Times New Roman"/>
          <w:sz w:val="20"/>
          <w:szCs w:val="20"/>
          <w:lang w:eastAsia="ru-RU"/>
        </w:rPr>
        <w:t>)</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3. ОГРН: _____________________________________________________________.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(наименование уполномоченного органа, дата внесения       в реестр и номер в реестре)</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5.  Сведения  о  соответствии  критериям отнесения к субъектам малого и</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среднего  предпринимательства,  а  также  сведения  о производимых товарах,</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C55D8">
        <w:rPr>
          <w:rFonts w:ascii="Times New Roman" w:eastAsia="Times New Roman" w:hAnsi="Times New Roman" w:cs="Times New Roman"/>
          <w:sz w:val="20"/>
          <w:szCs w:val="20"/>
          <w:lang w:eastAsia="ru-RU"/>
        </w:rPr>
        <w:t>работах</w:t>
      </w:r>
      <w:proofErr w:type="gramEnd"/>
      <w:r w:rsidRPr="001C55D8">
        <w:rPr>
          <w:rFonts w:ascii="Times New Roman" w:eastAsia="Times New Roman" w:hAnsi="Times New Roman" w:cs="Times New Roman"/>
          <w:sz w:val="20"/>
          <w:szCs w:val="20"/>
          <w:lang w:eastAsia="ru-RU"/>
        </w:rPr>
        <w:t>, услугах и видах деятельности</w:t>
      </w:r>
    </w:p>
    <w:p w:rsidR="001C55D8" w:rsidRPr="001C55D8" w:rsidRDefault="001C55D8" w:rsidP="001C55D8">
      <w:pPr>
        <w:spacing w:after="0"/>
        <w:rPr>
          <w:rFonts w:ascii="Times New Roman" w:eastAsia="Calibri" w:hAnsi="Times New Roman" w:cs="Times New Roman"/>
        </w:rPr>
        <w:sectPr w:rsidR="001C55D8" w:rsidRPr="001C55D8">
          <w:pgSz w:w="11906" w:h="16838"/>
          <w:pgMar w:top="1134" w:right="850" w:bottom="1134" w:left="1701" w:header="708" w:footer="708" w:gutter="0"/>
          <w:cols w:space="720"/>
        </w:sectPr>
      </w:pP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4109"/>
        <w:gridCol w:w="1799"/>
        <w:gridCol w:w="1817"/>
        <w:gridCol w:w="1417"/>
      </w:tblGrid>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N </w:t>
            </w:r>
            <w:proofErr w:type="gramStart"/>
            <w:r w:rsidRPr="001C55D8">
              <w:rPr>
                <w:rFonts w:ascii="Times New Roman" w:eastAsia="Times New Roman" w:hAnsi="Times New Roman" w:cs="Times New Roman"/>
                <w:szCs w:val="20"/>
                <w:lang w:eastAsia="ru-RU"/>
              </w:rPr>
              <w:t>п</w:t>
            </w:r>
            <w:proofErr w:type="gramEnd"/>
            <w:r w:rsidRPr="001C55D8">
              <w:rPr>
                <w:rFonts w:ascii="Times New Roman" w:eastAsia="Times New Roman" w:hAnsi="Times New Roman" w:cs="Times New Roman"/>
                <w:szCs w:val="20"/>
                <w:lang w:eastAsia="ru-RU"/>
              </w:rPr>
              <w:t>/п</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Наименование сведений </w:t>
            </w:r>
          </w:p>
        </w:tc>
        <w:tc>
          <w:tcPr>
            <w:tcW w:w="179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Малые предприятия</w:t>
            </w:r>
          </w:p>
        </w:tc>
        <w:tc>
          <w:tcPr>
            <w:tcW w:w="18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Средние предприятия</w:t>
            </w:r>
          </w:p>
        </w:tc>
        <w:tc>
          <w:tcPr>
            <w:tcW w:w="14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Показатель</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1 </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2</w:t>
            </w:r>
          </w:p>
        </w:tc>
        <w:tc>
          <w:tcPr>
            <w:tcW w:w="179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3</w:t>
            </w:r>
          </w:p>
        </w:tc>
        <w:tc>
          <w:tcPr>
            <w:tcW w:w="18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5</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3" w:name="P230"/>
            <w:bookmarkEnd w:id="3"/>
            <w:r w:rsidRPr="001C55D8">
              <w:rPr>
                <w:rFonts w:ascii="Times New Roman" w:eastAsia="Times New Roman" w:hAnsi="Times New Roman" w:cs="Times New Roman"/>
                <w:szCs w:val="20"/>
                <w:lang w:eastAsia="ru-RU"/>
              </w:rPr>
              <w:t>1.</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proofErr w:type="gramStart"/>
            <w:r w:rsidRPr="001C55D8">
              <w:rPr>
                <w:rFonts w:ascii="Times New Roman" w:eastAsia="Times New Roman" w:hAnsi="Times New Roman" w:cs="Times New Roman"/>
                <w:szCs w:val="20"/>
                <w:lang w:eastAsia="ru-RU"/>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w:t>
            </w:r>
            <w:proofErr w:type="gramEnd"/>
            <w:r w:rsidRPr="001C55D8">
              <w:rPr>
                <w:rFonts w:ascii="Times New Roman" w:eastAsia="Times New Roman" w:hAnsi="Times New Roman" w:cs="Times New Roman"/>
                <w:szCs w:val="20"/>
                <w:lang w:eastAsia="ru-RU"/>
              </w:rPr>
              <w:t xml:space="preserve"> имущества инвестиционных товариществ), процентов</w:t>
            </w:r>
          </w:p>
        </w:tc>
        <w:tc>
          <w:tcPr>
            <w:tcW w:w="3616" w:type="dxa"/>
            <w:gridSpan w:val="2"/>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не более 25</w:t>
            </w:r>
          </w:p>
        </w:tc>
        <w:tc>
          <w:tcPr>
            <w:tcW w:w="14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2.</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Суммарная доля участия в уставном (складочном) капитале (паевом фонде) иностранных юридических лиц, процентов</w:t>
            </w:r>
          </w:p>
        </w:tc>
        <w:tc>
          <w:tcPr>
            <w:tcW w:w="3616" w:type="dxa"/>
            <w:gridSpan w:val="2"/>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не более 49</w:t>
            </w:r>
          </w:p>
        </w:tc>
        <w:tc>
          <w:tcPr>
            <w:tcW w:w="14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3.</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616" w:type="dxa"/>
            <w:gridSpan w:val="2"/>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не более 49</w:t>
            </w:r>
          </w:p>
        </w:tc>
        <w:tc>
          <w:tcPr>
            <w:tcW w:w="14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w:t>
            </w:r>
          </w:p>
        </w:tc>
      </w:tr>
      <w:tr w:rsidR="001C55D8" w:rsidRPr="001C55D8" w:rsidTr="001C55D8">
        <w:tc>
          <w:tcPr>
            <w:tcW w:w="557"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4" w:name="P242"/>
            <w:bookmarkEnd w:id="4"/>
            <w:r w:rsidRPr="001C55D8">
              <w:rPr>
                <w:rFonts w:ascii="Times New Roman" w:eastAsia="Times New Roman" w:hAnsi="Times New Roman" w:cs="Times New Roman"/>
                <w:szCs w:val="20"/>
                <w:lang w:eastAsia="ru-RU"/>
              </w:rPr>
              <w:t>4.</w:t>
            </w:r>
          </w:p>
        </w:tc>
        <w:tc>
          <w:tcPr>
            <w:tcW w:w="4109"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w:t>
            </w:r>
            <w:proofErr w:type="gramStart"/>
            <w:r w:rsidRPr="001C55D8">
              <w:rPr>
                <w:rFonts w:ascii="Times New Roman" w:eastAsia="Times New Roman" w:hAnsi="Times New Roman" w:cs="Times New Roman"/>
                <w:szCs w:val="20"/>
                <w:lang w:eastAsia="ru-RU"/>
              </w:rPr>
              <w:t>подразделений</w:t>
            </w:r>
            <w:proofErr w:type="gramEnd"/>
            <w:r w:rsidRPr="001C55D8">
              <w:rPr>
                <w:rFonts w:ascii="Times New Roman" w:eastAsia="Times New Roman" w:hAnsi="Times New Roman" w:cs="Times New Roman"/>
                <w:szCs w:val="20"/>
                <w:lang w:eastAsia="ru-RU"/>
              </w:rPr>
              <w:t xml:space="preserve"> указанных </w:t>
            </w:r>
            <w:proofErr w:type="spellStart"/>
            <w:r w:rsidRPr="001C55D8">
              <w:rPr>
                <w:rFonts w:ascii="Times New Roman" w:eastAsia="Times New Roman" w:hAnsi="Times New Roman" w:cs="Times New Roman"/>
                <w:szCs w:val="20"/>
                <w:lang w:eastAsia="ru-RU"/>
              </w:rPr>
              <w:t>микропредприятия</w:t>
            </w:r>
            <w:proofErr w:type="spellEnd"/>
            <w:r w:rsidRPr="001C55D8">
              <w:rPr>
                <w:rFonts w:ascii="Times New Roman" w:eastAsia="Times New Roman" w:hAnsi="Times New Roman" w:cs="Times New Roman"/>
                <w:szCs w:val="20"/>
                <w:lang w:eastAsia="ru-RU"/>
              </w:rPr>
              <w:t>, малого предприятия или среднего предприятия) за последние 3 года, человек</w:t>
            </w:r>
          </w:p>
        </w:tc>
        <w:tc>
          <w:tcPr>
            <w:tcW w:w="179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до 100 включительно</w:t>
            </w:r>
          </w:p>
        </w:tc>
        <w:tc>
          <w:tcPr>
            <w:tcW w:w="1817"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от 101 до 250 включительно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указывается количество человек (за каждый год)</w:t>
            </w:r>
          </w:p>
        </w:tc>
      </w:tr>
      <w:tr w:rsidR="001C55D8" w:rsidRPr="001C55D8" w:rsidTr="001C55D8">
        <w:tc>
          <w:tcPr>
            <w:tcW w:w="557"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c>
          <w:tcPr>
            <w:tcW w:w="179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до 15 - </w:t>
            </w:r>
            <w:proofErr w:type="spellStart"/>
            <w:r w:rsidRPr="001C55D8">
              <w:rPr>
                <w:rFonts w:ascii="Times New Roman" w:eastAsia="Times New Roman" w:hAnsi="Times New Roman" w:cs="Times New Roman"/>
                <w:szCs w:val="20"/>
                <w:lang w:eastAsia="ru-RU"/>
              </w:rPr>
              <w:t>микропредприятие</w:t>
            </w:r>
            <w:proofErr w:type="spellEnd"/>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r>
      <w:tr w:rsidR="001C55D8" w:rsidRPr="001C55D8" w:rsidTr="001C55D8">
        <w:tc>
          <w:tcPr>
            <w:tcW w:w="557"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5.</w:t>
            </w:r>
          </w:p>
        </w:tc>
        <w:tc>
          <w:tcPr>
            <w:tcW w:w="4109"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sidRPr="001C55D8">
              <w:rPr>
                <w:rFonts w:ascii="Times New Roman" w:eastAsia="Times New Roman" w:hAnsi="Times New Roman" w:cs="Times New Roman"/>
                <w:szCs w:val="20"/>
                <w:lang w:eastAsia="ru-RU"/>
              </w:rPr>
              <w:t>за</w:t>
            </w:r>
            <w:proofErr w:type="gramEnd"/>
            <w:r w:rsidRPr="001C55D8">
              <w:rPr>
                <w:rFonts w:ascii="Times New Roman" w:eastAsia="Times New Roman" w:hAnsi="Times New Roman" w:cs="Times New Roman"/>
                <w:szCs w:val="20"/>
                <w:lang w:eastAsia="ru-RU"/>
              </w:rPr>
              <w:t xml:space="preserve"> последние 3 года, млн. рублей</w:t>
            </w:r>
          </w:p>
        </w:tc>
        <w:tc>
          <w:tcPr>
            <w:tcW w:w="179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800</w:t>
            </w:r>
          </w:p>
        </w:tc>
        <w:tc>
          <w:tcPr>
            <w:tcW w:w="1817" w:type="dxa"/>
            <w:vMerge w:val="restart"/>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2000</w:t>
            </w:r>
          </w:p>
        </w:tc>
        <w:tc>
          <w:tcPr>
            <w:tcW w:w="141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указывается в млн. рублей (за каждый год)</w:t>
            </w:r>
          </w:p>
        </w:tc>
      </w:tr>
      <w:tr w:rsidR="001C55D8" w:rsidRPr="001C55D8" w:rsidTr="001C55D8">
        <w:tc>
          <w:tcPr>
            <w:tcW w:w="557"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c>
          <w:tcPr>
            <w:tcW w:w="179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120 в год - </w:t>
            </w:r>
            <w:proofErr w:type="spellStart"/>
            <w:r w:rsidRPr="001C55D8">
              <w:rPr>
                <w:rFonts w:ascii="Times New Roman" w:eastAsia="Times New Roman" w:hAnsi="Times New Roman" w:cs="Times New Roman"/>
                <w:szCs w:val="20"/>
                <w:lang w:eastAsia="ru-RU"/>
              </w:rPr>
              <w:t>микропредприятие</w:t>
            </w:r>
            <w:proofErr w:type="spellEnd"/>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1C55D8" w:rsidRPr="001C55D8" w:rsidRDefault="001C55D8" w:rsidP="001C55D8">
            <w:pPr>
              <w:spacing w:after="0" w:line="240" w:lineRule="auto"/>
              <w:rPr>
                <w:rFonts w:ascii="Times New Roman" w:eastAsia="Times New Roman" w:hAnsi="Times New Roman" w:cs="Times New Roman"/>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lastRenderedPageBreak/>
              <w:t>6.</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1C55D8">
              <w:rPr>
                <w:rFonts w:ascii="Times New Roman" w:eastAsia="Times New Roman" w:hAnsi="Times New Roman" w:cs="Times New Roman"/>
                <w:szCs w:val="20"/>
                <w:lang w:eastAsia="ru-RU"/>
              </w:rPr>
              <w:t>2</w:t>
            </w:r>
            <w:proofErr w:type="gramEnd"/>
            <w:r w:rsidRPr="001C55D8">
              <w:rPr>
                <w:rFonts w:ascii="Times New Roman" w:eastAsia="Times New Roman" w:hAnsi="Times New Roman" w:cs="Times New Roman"/>
                <w:szCs w:val="20"/>
                <w:lang w:eastAsia="ru-RU"/>
              </w:rPr>
              <w:t xml:space="preserve"> и ОКПД2</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5" w:name="P258"/>
            <w:bookmarkEnd w:id="5"/>
            <w:r w:rsidRPr="001C55D8">
              <w:rPr>
                <w:rFonts w:ascii="Times New Roman" w:eastAsia="Times New Roman" w:hAnsi="Times New Roman" w:cs="Times New Roman"/>
                <w:szCs w:val="20"/>
                <w:lang w:eastAsia="ru-RU"/>
              </w:rPr>
              <w:t>7.</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Сведения о производимых субъектами малого и среднего предпринимательства товарах, работах, услугах с указанием кодов ОКВЭД</w:t>
            </w:r>
            <w:proofErr w:type="gramStart"/>
            <w:r w:rsidRPr="001C55D8">
              <w:rPr>
                <w:rFonts w:ascii="Times New Roman" w:eastAsia="Times New Roman" w:hAnsi="Times New Roman" w:cs="Times New Roman"/>
                <w:szCs w:val="20"/>
                <w:lang w:eastAsia="ru-RU"/>
              </w:rPr>
              <w:t>2</w:t>
            </w:r>
            <w:proofErr w:type="gramEnd"/>
            <w:r w:rsidRPr="001C55D8">
              <w:rPr>
                <w:rFonts w:ascii="Times New Roman" w:eastAsia="Times New Roman" w:hAnsi="Times New Roman" w:cs="Times New Roman"/>
                <w:szCs w:val="20"/>
                <w:lang w:eastAsia="ru-RU"/>
              </w:rPr>
              <w:t xml:space="preserve"> и ОКПД2</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8</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да (нет)</w:t>
            </w:r>
          </w:p>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(в случае участия - наименование заказчика, реализующего программу партнерства)</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9.</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Наличие сведений о субъекте малого и среднего предпринимательства в реестре участников программ партнерства</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да (нет)</w:t>
            </w:r>
          </w:p>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(при наличии - наименование заказчика - держателя реестра участников программ партнерства)</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10.</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6" w:history="1">
              <w:r w:rsidRPr="001C55D8">
                <w:rPr>
                  <w:rFonts w:ascii="Times New Roman" w:eastAsia="Times New Roman" w:hAnsi="Times New Roman" w:cs="Times New Roman"/>
                  <w:szCs w:val="20"/>
                  <w:lang w:eastAsia="ru-RU"/>
                </w:rPr>
                <w:t>закона</w:t>
              </w:r>
            </w:hyperlink>
            <w:r w:rsidRPr="001C55D8">
              <w:rPr>
                <w:rFonts w:ascii="Times New Roman" w:eastAsia="Times New Roman" w:hAnsi="Times New Roman" w:cs="Times New Roman"/>
                <w:szCs w:val="20"/>
                <w:lang w:eastAsia="ru-RU"/>
              </w:rPr>
              <w:t xml:space="preserve">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да (нет)</w:t>
            </w:r>
          </w:p>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(при наличии - количество исполненных контрактов и общая сумма)</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11.</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Сведения о наличии опыта производства и поставки продукции, включенной в реестр инновационной продукции</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да (нет)</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12.</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1C55D8">
              <w:rPr>
                <w:rFonts w:ascii="Times New Roman" w:eastAsia="Times New Roman" w:hAnsi="Times New Roman" w:cs="Times New Roman"/>
                <w:szCs w:val="20"/>
                <w:lang w:eastAsia="ru-RU"/>
              </w:rPr>
              <w:t>Сколково</w:t>
            </w:r>
            <w:proofErr w:type="spellEnd"/>
            <w:r w:rsidRPr="001C55D8">
              <w:rPr>
                <w:rFonts w:ascii="Times New Roman" w:eastAsia="Times New Roman" w:hAnsi="Times New Roman" w:cs="Times New Roman"/>
                <w:szCs w:val="20"/>
                <w:lang w:eastAsia="ru-RU"/>
              </w:rPr>
              <w:t>")</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13.</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proofErr w:type="gramStart"/>
            <w:r w:rsidRPr="001C55D8">
              <w:rPr>
                <w:rFonts w:ascii="Times New Roman" w:eastAsia="Times New Roman" w:hAnsi="Times New Roman" w:cs="Times New Roman"/>
                <w:szCs w:val="20"/>
                <w:lang w:eastAsia="ru-RU"/>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w:t>
            </w:r>
            <w:r w:rsidRPr="001C55D8">
              <w:rPr>
                <w:rFonts w:ascii="Times New Roman" w:eastAsia="Times New Roman" w:hAnsi="Times New Roman" w:cs="Times New Roman"/>
                <w:szCs w:val="20"/>
                <w:lang w:eastAsia="ru-RU"/>
              </w:rPr>
              <w:lastRenderedPageBreak/>
              <w:t>права занимать определенные должности или заниматься определенной деятельностью, связанной с</w:t>
            </w:r>
            <w:proofErr w:type="gramEnd"/>
            <w:r w:rsidRPr="001C55D8">
              <w:rPr>
                <w:rFonts w:ascii="Times New Roman" w:eastAsia="Times New Roman" w:hAnsi="Times New Roman" w:cs="Times New Roman"/>
                <w:szCs w:val="20"/>
                <w:lang w:eastAsia="ru-RU"/>
              </w:rPr>
              <w:t xml:space="preserve">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lastRenderedPageBreak/>
              <w:t>да (нет)</w:t>
            </w:r>
          </w:p>
        </w:tc>
      </w:tr>
      <w:tr w:rsidR="001C55D8" w:rsidRPr="001C55D8" w:rsidTr="001C55D8">
        <w:tc>
          <w:tcPr>
            <w:tcW w:w="557"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lastRenderedPageBreak/>
              <w:t>14.</w:t>
            </w:r>
          </w:p>
        </w:tc>
        <w:tc>
          <w:tcPr>
            <w:tcW w:w="4109" w:type="dxa"/>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7" w:history="1">
              <w:r w:rsidRPr="001C55D8">
                <w:rPr>
                  <w:rFonts w:ascii="Times New Roman" w:eastAsia="Times New Roman" w:hAnsi="Times New Roman" w:cs="Times New Roman"/>
                  <w:szCs w:val="20"/>
                  <w:lang w:eastAsia="ru-RU"/>
                </w:rPr>
                <w:t>законом</w:t>
              </w:r>
            </w:hyperlink>
            <w:r w:rsidRPr="001C55D8">
              <w:rPr>
                <w:rFonts w:ascii="Times New Roman" w:eastAsia="Times New Roman" w:hAnsi="Times New Roman" w:cs="Times New Roman"/>
                <w:szCs w:val="20"/>
                <w:lang w:eastAsia="ru-RU"/>
              </w:rPr>
              <w:t xml:space="preserve"> "О закупках товаров, работ, услуг отдельными видами юридических лиц" и Федеральным </w:t>
            </w:r>
            <w:hyperlink r:id="rId48" w:history="1">
              <w:r w:rsidRPr="001C55D8">
                <w:rPr>
                  <w:rFonts w:ascii="Times New Roman" w:eastAsia="Times New Roman" w:hAnsi="Times New Roman" w:cs="Times New Roman"/>
                  <w:szCs w:val="20"/>
                  <w:lang w:eastAsia="ru-RU"/>
                </w:rPr>
                <w:t>законом</w:t>
              </w:r>
            </w:hyperlink>
            <w:r w:rsidRPr="001C55D8">
              <w:rPr>
                <w:rFonts w:ascii="Times New Roman" w:eastAsia="Times New Roman" w:hAnsi="Times New Roman" w:cs="Times New Roman"/>
                <w:szCs w:val="20"/>
                <w:lang w:eastAsia="ru-RU"/>
              </w:rPr>
              <w:t xml:space="preserve">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hideMark/>
          </w:tcPr>
          <w:p w:rsidR="001C55D8" w:rsidRPr="001C55D8" w:rsidRDefault="001C55D8" w:rsidP="001C55D8">
            <w:pPr>
              <w:widowControl w:val="0"/>
              <w:autoSpaceDE w:val="0"/>
              <w:autoSpaceDN w:val="0"/>
              <w:spacing w:after="0" w:line="240" w:lineRule="auto"/>
              <w:jc w:val="center"/>
              <w:rPr>
                <w:rFonts w:ascii="Times New Roman" w:eastAsia="Times New Roman" w:hAnsi="Times New Roman" w:cs="Times New Roman"/>
                <w:szCs w:val="20"/>
                <w:lang w:eastAsia="ru-RU"/>
              </w:rPr>
            </w:pPr>
            <w:r w:rsidRPr="001C55D8">
              <w:rPr>
                <w:rFonts w:ascii="Times New Roman" w:eastAsia="Times New Roman" w:hAnsi="Times New Roman" w:cs="Times New Roman"/>
                <w:szCs w:val="20"/>
                <w:lang w:eastAsia="ru-RU"/>
              </w:rPr>
              <w:t>да (нет)</w:t>
            </w:r>
          </w:p>
        </w:tc>
      </w:tr>
    </w:tbl>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Cs w:val="20"/>
          <w:lang w:eastAsia="ru-RU"/>
        </w:rPr>
      </w:pP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(подпись)</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М.П.</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___________________________________________________________________________</w:t>
      </w:r>
    </w:p>
    <w:p w:rsidR="001C55D8" w:rsidRPr="001C55D8" w:rsidRDefault="001C55D8" w:rsidP="001C55D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55D8">
        <w:rPr>
          <w:rFonts w:ascii="Times New Roman" w:eastAsia="Times New Roman" w:hAnsi="Times New Roman" w:cs="Times New Roman"/>
          <w:sz w:val="20"/>
          <w:szCs w:val="20"/>
          <w:lang w:eastAsia="ru-RU"/>
        </w:rPr>
        <w:t xml:space="preserve">      (фамилия, имя, отчество (при наличии) </w:t>
      </w:r>
      <w:proofErr w:type="gramStart"/>
      <w:r w:rsidRPr="001C55D8">
        <w:rPr>
          <w:rFonts w:ascii="Times New Roman" w:eastAsia="Times New Roman" w:hAnsi="Times New Roman" w:cs="Times New Roman"/>
          <w:sz w:val="20"/>
          <w:szCs w:val="20"/>
          <w:lang w:eastAsia="ru-RU"/>
        </w:rPr>
        <w:t>подписавшего</w:t>
      </w:r>
      <w:proofErr w:type="gramEnd"/>
      <w:r w:rsidRPr="001C55D8">
        <w:rPr>
          <w:rFonts w:ascii="Times New Roman" w:eastAsia="Times New Roman" w:hAnsi="Times New Roman" w:cs="Times New Roman"/>
          <w:sz w:val="20"/>
          <w:szCs w:val="20"/>
          <w:lang w:eastAsia="ru-RU"/>
        </w:rPr>
        <w:t>, должность)</w:t>
      </w:r>
    </w:p>
    <w:p w:rsidR="001C55D8" w:rsidRPr="001C55D8" w:rsidRDefault="001C55D8" w:rsidP="001C55D8">
      <w:pPr>
        <w:shd w:val="clear" w:color="auto" w:fill="FFFFFF"/>
        <w:tabs>
          <w:tab w:val="left" w:pos="2340"/>
        </w:tabs>
        <w:autoSpaceDN w:val="0"/>
        <w:spacing w:after="0" w:line="240" w:lineRule="auto"/>
        <w:rPr>
          <w:rFonts w:ascii="Times New Roman" w:eastAsia="Times New Roman" w:hAnsi="Times New Roman" w:cs="Times New Roman"/>
          <w:sz w:val="26"/>
          <w:szCs w:val="26"/>
          <w:lang w:eastAsia="ru-RU"/>
        </w:rPr>
      </w:pPr>
    </w:p>
    <w:p w:rsidR="001C55D8" w:rsidRPr="00B7666A" w:rsidRDefault="001C55D8">
      <w:pPr>
        <w:rPr>
          <w:rFonts w:ascii="Times New Roman" w:hAnsi="Times New Roman" w:cs="Times New Roman"/>
          <w:sz w:val="24"/>
          <w:szCs w:val="24"/>
        </w:rPr>
      </w:pPr>
      <w:bookmarkStart w:id="6" w:name="_GoBack"/>
      <w:bookmarkEnd w:id="6"/>
    </w:p>
    <w:sectPr w:rsidR="001C55D8" w:rsidRPr="00B7666A">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6A" w:rsidRDefault="00B7666A" w:rsidP="00B7666A">
      <w:pPr>
        <w:spacing w:after="0" w:line="240" w:lineRule="auto"/>
      </w:pPr>
      <w:r>
        <w:separator/>
      </w:r>
    </w:p>
  </w:endnote>
  <w:endnote w:type="continuationSeparator" w:id="0">
    <w:p w:rsidR="00B7666A" w:rsidRDefault="00B7666A" w:rsidP="00B7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55" w:rsidRDefault="00F107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55" w:rsidRDefault="00F107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55" w:rsidRDefault="00F107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6A" w:rsidRDefault="00B7666A" w:rsidP="00B7666A">
      <w:pPr>
        <w:spacing w:after="0" w:line="240" w:lineRule="auto"/>
      </w:pPr>
      <w:r>
        <w:separator/>
      </w:r>
    </w:p>
  </w:footnote>
  <w:footnote w:type="continuationSeparator" w:id="0">
    <w:p w:rsidR="00B7666A" w:rsidRDefault="00B7666A" w:rsidP="00B7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55" w:rsidRDefault="00F107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6A" w:rsidRPr="00B7666A" w:rsidRDefault="00B7666A" w:rsidP="00B7666A">
    <w:pPr>
      <w:pStyle w:val="a4"/>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55" w:rsidRDefault="00F107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86"/>
    <w:rsid w:val="000759B0"/>
    <w:rsid w:val="001C55D8"/>
    <w:rsid w:val="00715586"/>
    <w:rsid w:val="00B7666A"/>
    <w:rsid w:val="00F10755"/>
    <w:rsid w:val="00F8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7666A"/>
    <w:rPr>
      <w:rFonts w:ascii="Times New Roman" w:hAnsi="Times New Roman" w:cs="Times New Roman" w:hint="default"/>
      <w:color w:val="0000FF"/>
      <w:u w:val="single"/>
    </w:rPr>
  </w:style>
  <w:style w:type="paragraph" w:styleId="a4">
    <w:name w:val="header"/>
    <w:basedOn w:val="a"/>
    <w:link w:val="a5"/>
    <w:uiPriority w:val="99"/>
    <w:unhideWhenUsed/>
    <w:rsid w:val="00B766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666A"/>
  </w:style>
  <w:style w:type="paragraph" w:styleId="a6">
    <w:name w:val="footer"/>
    <w:basedOn w:val="a"/>
    <w:link w:val="a7"/>
    <w:uiPriority w:val="99"/>
    <w:unhideWhenUsed/>
    <w:rsid w:val="00B766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6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7666A"/>
    <w:rPr>
      <w:rFonts w:ascii="Times New Roman" w:hAnsi="Times New Roman" w:cs="Times New Roman" w:hint="default"/>
      <w:color w:val="0000FF"/>
      <w:u w:val="single"/>
    </w:rPr>
  </w:style>
  <w:style w:type="paragraph" w:styleId="a4">
    <w:name w:val="header"/>
    <w:basedOn w:val="a"/>
    <w:link w:val="a5"/>
    <w:uiPriority w:val="99"/>
    <w:unhideWhenUsed/>
    <w:rsid w:val="00B766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666A"/>
  </w:style>
  <w:style w:type="paragraph" w:styleId="a6">
    <w:name w:val="footer"/>
    <w:basedOn w:val="a"/>
    <w:link w:val="a7"/>
    <w:uiPriority w:val="99"/>
    <w:unhideWhenUsed/>
    <w:rsid w:val="00B766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70345">
      <w:bodyDiv w:val="1"/>
      <w:marLeft w:val="0"/>
      <w:marRight w:val="0"/>
      <w:marTop w:val="0"/>
      <w:marBottom w:val="0"/>
      <w:divBdr>
        <w:top w:val="none" w:sz="0" w:space="0" w:color="auto"/>
        <w:left w:val="none" w:sz="0" w:space="0" w:color="auto"/>
        <w:bottom w:val="none" w:sz="0" w:space="0" w:color="auto"/>
        <w:right w:val="none" w:sz="0" w:space="0" w:color="auto"/>
      </w:divBdr>
    </w:div>
    <w:div w:id="1516648283">
      <w:bodyDiv w:val="1"/>
      <w:marLeft w:val="0"/>
      <w:marRight w:val="0"/>
      <w:marTop w:val="0"/>
      <w:marBottom w:val="0"/>
      <w:divBdr>
        <w:top w:val="none" w:sz="0" w:space="0" w:color="auto"/>
        <w:left w:val="none" w:sz="0" w:space="0" w:color="auto"/>
        <w:bottom w:val="none" w:sz="0" w:space="0" w:color="auto"/>
        <w:right w:val="none" w:sz="0" w:space="0" w:color="auto"/>
      </w:divBdr>
    </w:div>
    <w:div w:id="1641493916">
      <w:bodyDiv w:val="1"/>
      <w:marLeft w:val="0"/>
      <w:marRight w:val="0"/>
      <w:marTop w:val="0"/>
      <w:marBottom w:val="0"/>
      <w:divBdr>
        <w:top w:val="none" w:sz="0" w:space="0" w:color="auto"/>
        <w:left w:val="none" w:sz="0" w:space="0" w:color="auto"/>
        <w:bottom w:val="none" w:sz="0" w:space="0" w:color="auto"/>
        <w:right w:val="none" w:sz="0" w:space="0" w:color="auto"/>
      </w:divBdr>
    </w:div>
    <w:div w:id="16693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18"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26" Type="http://schemas.openxmlformats.org/officeDocument/2006/relationships/hyperlink" Target="consultantplus://offline/ref=FD394265FB45A6BA69ED9B0922D3A4DD30EA8168F737C04F84D863A2B0EEC62676458149AF538C536BI0P" TargetMode="External"/><Relationship Id="rId39"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21" Type="http://schemas.openxmlformats.org/officeDocument/2006/relationships/hyperlink" Target="consultantplus://offline/ref=FD394265FB45A6BA69ED9B0922D3A4DD30EB8561F031C04F84D863A2B06EIEP" TargetMode="External"/><Relationship Id="rId34" Type="http://schemas.openxmlformats.org/officeDocument/2006/relationships/hyperlink" Target="consultantplus://offline/ref=FD394265FB45A6BA69ED9B0922D3A4DD30EB8B60F130C04F84D863A2B0EEC62676458149AF538B536BI5P" TargetMode="External"/><Relationship Id="rId42" Type="http://schemas.openxmlformats.org/officeDocument/2006/relationships/hyperlink" Target="consultantplus://offline/ref=FD394265FB45A6BA69ED9B0922D3A4DD30EA8168F737C04F84D863A2B0EEC62676458149AF538C536BI2P" TargetMode="External"/><Relationship Id="rId47" Type="http://schemas.openxmlformats.org/officeDocument/2006/relationships/hyperlink" Target="consultantplus://offline/ref=FD394265FB45A6BA69ED9B0922D3A4DD30EB806AF435C04F84D863A2B06EIE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12"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17" Type="http://schemas.openxmlformats.org/officeDocument/2006/relationships/hyperlink" Target="consultantplus://offline/ref=3B5DF670CA02EBCF88ACA85DCCDC22E4A11E0D82B4690E1506E514CF7F2C271CA09D43AEJ0rFF" TargetMode="External"/><Relationship Id="rId25" Type="http://schemas.openxmlformats.org/officeDocument/2006/relationships/hyperlink" Target="consultantplus://offline/ref=FD394265FB45A6BA69ED9B0922D3A4DD30EA8168F737C04F84D863A2B0EEC62676458149AF538C526BI8P" TargetMode="External"/><Relationship Id="rId33" Type="http://schemas.openxmlformats.org/officeDocument/2006/relationships/hyperlink" Target="consultantplus://offline/ref=FD394265FB45A6BA69ED9B0922D3A4DD30EB8A60F23EC04F84D863A2B06EIEP" TargetMode="External"/><Relationship Id="rId38" Type="http://schemas.openxmlformats.org/officeDocument/2006/relationships/hyperlink" Target="consultantplus://offline/ref=FD394265FB45A6BA69ED9B0922D3A4DD30EA8168F737C04F84D863A2B0EEC62676458149AF538C536BI3P" TargetMode="External"/><Relationship Id="rId46" Type="http://schemas.openxmlformats.org/officeDocument/2006/relationships/hyperlink" Target="consultantplus://offline/ref=FD394265FB45A6BA69ED9B0922D3A4DD30EB806AF435C04F84D863A2B06EIEP" TargetMode="External"/><Relationship Id="rId2" Type="http://schemas.microsoft.com/office/2007/relationships/stylesWithEffects" Target="stylesWithEffects.xml"/><Relationship Id="rId16"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20" Type="http://schemas.openxmlformats.org/officeDocument/2006/relationships/hyperlink" Target="consultantplus://offline/ref=FD394265FB45A6BA69ED9B0922D3A4DD30EA826DF331C04F84D863A2B0EEC62676458149AF5389526BI9P" TargetMode="External"/><Relationship Id="rId29" Type="http://schemas.openxmlformats.org/officeDocument/2006/relationships/hyperlink" Target="consultantplus://offline/ref=FD394265FB45A6BA69ED9B0922D3A4DD30EA826DF331C04F84D863A2B0EEC62676458149AF5389536BI9P" TargetMode="External"/><Relationship Id="rId41"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24" Type="http://schemas.openxmlformats.org/officeDocument/2006/relationships/hyperlink" Target="consultantplus://offline/ref=FD394265FB45A6BA69ED9B0922D3A4DD30EA826DF331C04F84D863A2B0EEC62676458149AF5389536BI3P" TargetMode="External"/><Relationship Id="rId32" Type="http://schemas.openxmlformats.org/officeDocument/2006/relationships/hyperlink" Target="consultantplus://offline/ref=FD394265FB45A6BA69ED9B0922D3A4DD30EA826DF331C04F84D863A2B0EEC62676458149AF5389506BI1P" TargetMode="External"/><Relationship Id="rId37"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40" Type="http://schemas.openxmlformats.org/officeDocument/2006/relationships/hyperlink" Target="consultantplus://offline/ref=FD394265FB45A6BA69ED9B0922D3A4DD30EA826BFE33C04F84D863A2B0EEC62676458149AF5388536BI8P" TargetMode="External"/><Relationship Id="rId45" Type="http://schemas.openxmlformats.org/officeDocument/2006/relationships/hyperlink" Target="consultantplus://offline/ref=FD394265FB45A6BA69ED9B0922D3A4DD30EA826BFE33C04F84D863A2B0EEC62676458149AF5388536BI8P"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23" Type="http://schemas.openxmlformats.org/officeDocument/2006/relationships/hyperlink" Target="consultantplus://offline/ref=FD394265FB45A6BA69ED9B0922D3A4DD30EA826DF331C04F84D863A2B0EEC62676458149AF5389536BI1P" TargetMode="External"/><Relationship Id="rId28" Type="http://schemas.openxmlformats.org/officeDocument/2006/relationships/hyperlink" Target="consultantplus://offline/ref=FD394265FB45A6BA69ED9B0922D3A4DD30EA826DF331C04F84D863A2B0EEC62676458149AF5389536BI6P" TargetMode="External"/><Relationship Id="rId36" Type="http://schemas.openxmlformats.org/officeDocument/2006/relationships/hyperlink" Target="consultantplus://offline/ref=FD394265FB45A6BA69ED9B0922D3A4DD30EA826BFE33C04F84D863A2B0EEC62676458149AF5388536BI8P" TargetMode="External"/><Relationship Id="rId49" Type="http://schemas.openxmlformats.org/officeDocument/2006/relationships/header" Target="header1.xml"/><Relationship Id="rId10"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19"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31" Type="http://schemas.openxmlformats.org/officeDocument/2006/relationships/hyperlink" Target="consultantplus://offline/ref=FD394265FB45A6BA69ED9B0922D3A4DD30EB806AF435C04F84D863A2B0EEC62676458149AF5388566BI0P" TargetMode="External"/><Relationship Id="rId44"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14"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22" Type="http://schemas.openxmlformats.org/officeDocument/2006/relationships/hyperlink" Target="consultantplus://offline/ref=FD394265FB45A6BA69ED9B0922D3A4DD30EB806AF435C04F84D863A2B0EEC62676458149AF53885A6BI7P" TargetMode="External"/><Relationship Id="rId27" Type="http://schemas.openxmlformats.org/officeDocument/2006/relationships/hyperlink" Target="consultantplus://offline/ref=FD394265FB45A6BA69ED9B0922D3A4DD30EA826DF331C04F84D863A2B0EEC62676458149AF5389536BI2P" TargetMode="External"/><Relationship Id="rId30" Type="http://schemas.openxmlformats.org/officeDocument/2006/relationships/hyperlink" Target="consultantplus://offline/ref=FD394265FB45A6BA69ED9B0922D3A4DD30EA826DF331C04F84D863A2B0EEC62676458149AF5389536BI8P" TargetMode="External"/><Relationship Id="rId35"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43"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48" Type="http://schemas.openxmlformats.org/officeDocument/2006/relationships/hyperlink" Target="consultantplus://offline/ref=FD394265FB45A6BA69ED9B0922D3A4DD30EA826FF331C04F84D863A2B06EIEP" TargetMode="External"/><Relationship Id="rId56" Type="http://schemas.openxmlformats.org/officeDocument/2006/relationships/theme" Target="theme/theme1.xml"/><Relationship Id="rId8" Type="http://schemas.openxmlformats.org/officeDocument/2006/relationships/hyperlink" Target="file:///Y:\&#1058;&#1072;&#1084;&#1072;&#1088;&#1072;\2016%20&#1075;&#1086;&#1076;\&#1042;&#1085;&#1077;&#1089;&#1077;&#1085;&#1080;&#1077;%20&#1080;&#1079;&#1084;&#1077;&#1085;&#1077;&#1085;&#1080;&#1081;%20&#1074;%20&#1087;&#1086;&#1083;&#1086;&#1078;&#1077;&#1085;&#1080;&#1077;%20&#1086;&#1090;%2026.01.2016\&#1087;&#1088;&#1080;&#1082;&#1072;&#1079;%20&#1085;&#1072;%20&#1080;&#1079;&#1084;&#1077;&#1085;&#1077;&#1085;..doc"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6620</Words>
  <Characters>37738</Characters>
  <Application>Microsoft Office Word</Application>
  <DocSecurity>0</DocSecurity>
  <Lines>314</Lines>
  <Paragraphs>88</Paragraphs>
  <ScaleCrop>false</ScaleCrop>
  <Company/>
  <LinksUpToDate>false</LinksUpToDate>
  <CharactersWithSpaces>44270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2016-02-05T14:40:00Z</dcterms:created>
  <dcterms:modified xsi:type="dcterms:W3CDTF">2016-02-05T14:47:00Z</dcterms:modified>
</cp:coreProperties>
</file>